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26ED59" w14:textId="5D92499D" w:rsidR="009038A2" w:rsidRDefault="009038A2" w:rsidP="009038A2">
      <w:pPr>
        <w:rPr>
          <w:rFonts w:ascii="Helvetica Neue" w:eastAsia="Times New Roman" w:hAnsi="Helvetica Neue" w:cs="Times New Roman"/>
          <w:b/>
          <w:bCs/>
          <w:color w:val="000000"/>
          <w:lang w:val="en-AU"/>
        </w:rPr>
      </w:pPr>
      <w:r>
        <w:rPr>
          <w:rFonts w:ascii="Helvetica Neue" w:eastAsia="Times New Roman" w:hAnsi="Helvetica Neue" w:cs="Times New Roman"/>
          <w:b/>
          <w:bCs/>
          <w:color w:val="000000"/>
          <w:lang w:val="en-AU"/>
        </w:rPr>
        <w:t>Complete the sections highlighted in yellow with your personal details and update the date. This document needs to be copied and pasted into the main body of your email. Remove the yellow highlighting, these instruction</w:t>
      </w:r>
      <w:r w:rsidR="00864D6C">
        <w:rPr>
          <w:rFonts w:ascii="Helvetica Neue" w:eastAsia="Times New Roman" w:hAnsi="Helvetica Neue" w:cs="Times New Roman"/>
          <w:b/>
          <w:bCs/>
          <w:color w:val="000000"/>
          <w:lang w:val="en-AU"/>
        </w:rPr>
        <w:t>s and</w:t>
      </w:r>
      <w:r>
        <w:rPr>
          <w:rFonts w:ascii="Helvetica Neue" w:eastAsia="Times New Roman" w:hAnsi="Helvetica Neue" w:cs="Times New Roman"/>
          <w:b/>
          <w:bCs/>
          <w:color w:val="000000"/>
          <w:lang w:val="en-AU"/>
        </w:rPr>
        <w:t xml:space="preserve"> email addresses prior to copying and pasting to your email.</w:t>
      </w:r>
    </w:p>
    <w:p w14:paraId="501EFB4E" w14:textId="4F9BAF0F" w:rsidR="00097A54" w:rsidRDefault="00097A54" w:rsidP="009038A2">
      <w:pPr>
        <w:rPr>
          <w:rFonts w:ascii="Helvetica Neue" w:eastAsia="Times New Roman" w:hAnsi="Helvetica Neue" w:cs="Times New Roman"/>
          <w:b/>
          <w:bCs/>
          <w:color w:val="000000"/>
          <w:lang w:val="en-AU"/>
        </w:rPr>
      </w:pPr>
    </w:p>
    <w:p w14:paraId="2297B67B" w14:textId="2C4AA6AB" w:rsidR="00097A54" w:rsidRDefault="00097A54" w:rsidP="009038A2">
      <w:pPr>
        <w:rPr>
          <w:rFonts w:ascii="Helvetica Neue" w:eastAsia="Times New Roman" w:hAnsi="Helvetica Neue" w:cs="Times New Roman"/>
          <w:b/>
          <w:bCs/>
          <w:color w:val="000000"/>
          <w:lang w:val="en-AU"/>
        </w:rPr>
      </w:pPr>
      <w:r>
        <w:rPr>
          <w:rFonts w:ascii="Helvetica Neue" w:eastAsia="Times New Roman" w:hAnsi="Helvetica Neue" w:cs="Times New Roman"/>
          <w:b/>
          <w:bCs/>
          <w:color w:val="000000"/>
          <w:lang w:val="en-AU"/>
        </w:rPr>
        <w:t>THERE ARE 2 FILES TO ATTACH ALONG WITH THIS EMAIL</w:t>
      </w:r>
      <w:r w:rsidR="005F5EEC">
        <w:rPr>
          <w:rFonts w:ascii="Helvetica Neue" w:eastAsia="Times New Roman" w:hAnsi="Helvetica Neue" w:cs="Times New Roman"/>
          <w:b/>
          <w:bCs/>
          <w:color w:val="000000"/>
          <w:lang w:val="en-AU"/>
        </w:rPr>
        <w:t xml:space="preserve">. </w:t>
      </w:r>
    </w:p>
    <w:p w14:paraId="46E8A678" w14:textId="67A9B114" w:rsidR="005F5EEC" w:rsidRDefault="005F5EEC" w:rsidP="005F5EEC">
      <w:pPr>
        <w:pStyle w:val="ListParagraph"/>
        <w:numPr>
          <w:ilvl w:val="0"/>
          <w:numId w:val="8"/>
        </w:numPr>
        <w:rPr>
          <w:rFonts w:ascii="Helvetica Neue" w:hAnsi="Helvetica Neue"/>
          <w:b/>
          <w:bCs/>
          <w:color w:val="000000"/>
        </w:rPr>
      </w:pPr>
      <w:r>
        <w:rPr>
          <w:rFonts w:ascii="Helvetica Neue" w:hAnsi="Helvetica Neue"/>
          <w:b/>
          <w:bCs/>
          <w:color w:val="000000"/>
        </w:rPr>
        <w:t>TGA freedom of information</w:t>
      </w:r>
    </w:p>
    <w:p w14:paraId="73FB2BDF" w14:textId="6135AAA3" w:rsidR="005F5EEC" w:rsidRPr="005F5EEC" w:rsidRDefault="005F5EEC" w:rsidP="005F5EEC">
      <w:pPr>
        <w:pStyle w:val="ListParagraph"/>
        <w:numPr>
          <w:ilvl w:val="0"/>
          <w:numId w:val="8"/>
        </w:numPr>
        <w:rPr>
          <w:rFonts w:ascii="Helvetica Neue" w:hAnsi="Helvetica Neue"/>
          <w:b/>
          <w:bCs/>
          <w:color w:val="000000"/>
        </w:rPr>
      </w:pPr>
      <w:r>
        <w:rPr>
          <w:rFonts w:ascii="Helvetica Neue" w:hAnsi="Helvetica Neue"/>
          <w:b/>
          <w:bCs/>
          <w:color w:val="000000"/>
        </w:rPr>
        <w:t>Mark Hobarts letter</w:t>
      </w:r>
    </w:p>
    <w:p w14:paraId="3B6C4640" w14:textId="77777777" w:rsidR="009038A2" w:rsidRDefault="009038A2" w:rsidP="009038A2">
      <w:pPr>
        <w:rPr>
          <w:rFonts w:ascii="Helvetica Neue" w:eastAsia="Times New Roman" w:hAnsi="Helvetica Neue" w:cs="Times New Roman"/>
          <w:b/>
          <w:bCs/>
          <w:color w:val="000000"/>
          <w:lang w:val="en-AU"/>
        </w:rPr>
      </w:pPr>
    </w:p>
    <w:p w14:paraId="43CFD3B3" w14:textId="26A34574" w:rsidR="009038A2" w:rsidRDefault="009038A2" w:rsidP="009038A2">
      <w:pPr>
        <w:rPr>
          <w:rFonts w:ascii="Helvetica Neue" w:eastAsia="Times New Roman" w:hAnsi="Helvetica Neue" w:cs="Times New Roman"/>
          <w:b/>
          <w:bCs/>
          <w:color w:val="000000"/>
          <w:lang w:val="en-AU"/>
        </w:rPr>
      </w:pPr>
      <w:r>
        <w:rPr>
          <w:rFonts w:ascii="Helvetica Neue" w:eastAsia="Times New Roman" w:hAnsi="Helvetica Neue" w:cs="Times New Roman"/>
          <w:b/>
          <w:bCs/>
          <w:color w:val="000000"/>
          <w:lang w:val="en-AU"/>
        </w:rPr>
        <w:t>Send to the email addresses below (these can be copied and pasted in one email). There is no need to sign the document.  For Scott Morrison you will need to attach</w:t>
      </w:r>
      <w:r w:rsidR="000773FA">
        <w:rPr>
          <w:rFonts w:ascii="Helvetica Neue" w:eastAsia="Times New Roman" w:hAnsi="Helvetica Neue" w:cs="Times New Roman"/>
          <w:b/>
          <w:bCs/>
          <w:color w:val="000000"/>
          <w:lang w:val="en-AU"/>
        </w:rPr>
        <w:t xml:space="preserve"> a copy of</w:t>
      </w:r>
      <w:r>
        <w:rPr>
          <w:rFonts w:ascii="Helvetica Neue" w:eastAsia="Times New Roman" w:hAnsi="Helvetica Neue" w:cs="Times New Roman"/>
          <w:b/>
          <w:bCs/>
          <w:color w:val="000000"/>
          <w:lang w:val="en-AU"/>
        </w:rPr>
        <w:t xml:space="preserve"> this letter on his contact page </w:t>
      </w:r>
      <w:hyperlink r:id="rId6" w:history="1">
        <w:r w:rsidRPr="00510607">
          <w:rPr>
            <w:rStyle w:val="Hyperlink"/>
            <w:rFonts w:ascii="Helvetica Neue" w:eastAsia="Times New Roman" w:hAnsi="Helvetica Neue" w:cs="Times New Roman"/>
            <w:b/>
            <w:bCs/>
            <w:lang w:val="en-AU"/>
          </w:rPr>
          <w:t>https://www.pm.gov.au/contact-your-pm</w:t>
        </w:r>
      </w:hyperlink>
    </w:p>
    <w:p w14:paraId="16F95AB0" w14:textId="77777777" w:rsidR="009038A2" w:rsidRDefault="009038A2" w:rsidP="009038A2">
      <w:pPr>
        <w:rPr>
          <w:rFonts w:ascii="Helvetica Neue" w:eastAsia="Times New Roman" w:hAnsi="Helvetica Neue" w:cs="Times New Roman"/>
          <w:b/>
          <w:bCs/>
          <w:color w:val="000000"/>
          <w:lang w:val="en-AU"/>
        </w:rPr>
      </w:pPr>
    </w:p>
    <w:p w14:paraId="7718D18C" w14:textId="592980BE" w:rsidR="009038A2" w:rsidRDefault="009038A2" w:rsidP="009038A2">
      <w:pPr>
        <w:rPr>
          <w:rFonts w:ascii="Helvetica Neue" w:eastAsia="Times New Roman" w:hAnsi="Helvetica Neue" w:cs="Times New Roman"/>
          <w:b/>
          <w:bCs/>
          <w:color w:val="000000"/>
          <w:lang w:val="en-AU"/>
        </w:rPr>
      </w:pPr>
      <w:r>
        <w:rPr>
          <w:rFonts w:ascii="Helvetica Neue" w:eastAsia="Times New Roman" w:hAnsi="Helvetica Neue" w:cs="Times New Roman"/>
          <w:b/>
          <w:bCs/>
          <w:color w:val="000000"/>
          <w:lang w:val="en-AU"/>
        </w:rPr>
        <w:t xml:space="preserve">If </w:t>
      </w:r>
      <w:proofErr w:type="spellStart"/>
      <w:r>
        <w:rPr>
          <w:rFonts w:ascii="Helvetica Neue" w:eastAsia="Times New Roman" w:hAnsi="Helvetica Neue" w:cs="Times New Roman"/>
          <w:b/>
          <w:bCs/>
          <w:color w:val="000000"/>
          <w:lang w:val="en-AU"/>
        </w:rPr>
        <w:t>Llew</w:t>
      </w:r>
      <w:proofErr w:type="spellEnd"/>
      <w:r>
        <w:rPr>
          <w:rFonts w:ascii="Helvetica Neue" w:eastAsia="Times New Roman" w:hAnsi="Helvetica Neue" w:cs="Times New Roman"/>
          <w:b/>
          <w:bCs/>
          <w:color w:val="000000"/>
          <w:lang w:val="en-AU"/>
        </w:rPr>
        <w:t xml:space="preserve"> O’Brien is NOT your Federal Member, please delete his email</w:t>
      </w:r>
      <w:r w:rsidR="003307FE">
        <w:rPr>
          <w:rFonts w:ascii="Helvetica Neue" w:eastAsia="Times New Roman" w:hAnsi="Helvetica Neue" w:cs="Times New Roman"/>
          <w:b/>
          <w:bCs/>
          <w:color w:val="000000"/>
          <w:lang w:val="en-AU"/>
        </w:rPr>
        <w:t xml:space="preserve"> and address details in the main body of the </w:t>
      </w:r>
      <w:proofErr w:type="gramStart"/>
      <w:r w:rsidR="003307FE">
        <w:rPr>
          <w:rFonts w:ascii="Helvetica Neue" w:eastAsia="Times New Roman" w:hAnsi="Helvetica Neue" w:cs="Times New Roman"/>
          <w:b/>
          <w:bCs/>
          <w:color w:val="000000"/>
          <w:lang w:val="en-AU"/>
        </w:rPr>
        <w:t>email,</w:t>
      </w:r>
      <w:r>
        <w:rPr>
          <w:rFonts w:ascii="Helvetica Neue" w:eastAsia="Times New Roman" w:hAnsi="Helvetica Neue" w:cs="Times New Roman"/>
          <w:b/>
          <w:bCs/>
          <w:color w:val="000000"/>
          <w:lang w:val="en-AU"/>
        </w:rPr>
        <w:t xml:space="preserve"> and</w:t>
      </w:r>
      <w:proofErr w:type="gramEnd"/>
      <w:r>
        <w:rPr>
          <w:rFonts w:ascii="Helvetica Neue" w:eastAsia="Times New Roman" w:hAnsi="Helvetica Neue" w:cs="Times New Roman"/>
          <w:b/>
          <w:bCs/>
          <w:color w:val="000000"/>
          <w:lang w:val="en-AU"/>
        </w:rPr>
        <w:t xml:space="preserve"> add in the email </w:t>
      </w:r>
      <w:r w:rsidR="003307FE">
        <w:rPr>
          <w:rFonts w:ascii="Helvetica Neue" w:eastAsia="Times New Roman" w:hAnsi="Helvetica Neue" w:cs="Times New Roman"/>
          <w:b/>
          <w:bCs/>
          <w:color w:val="000000"/>
          <w:lang w:val="en-AU"/>
        </w:rPr>
        <w:t xml:space="preserve">and address </w:t>
      </w:r>
      <w:r>
        <w:rPr>
          <w:rFonts w:ascii="Helvetica Neue" w:eastAsia="Times New Roman" w:hAnsi="Helvetica Neue" w:cs="Times New Roman"/>
          <w:b/>
          <w:bCs/>
          <w:color w:val="000000"/>
          <w:lang w:val="en-AU"/>
        </w:rPr>
        <w:t>for your Federal Member.</w:t>
      </w:r>
    </w:p>
    <w:p w14:paraId="0E2BF03B" w14:textId="77777777" w:rsidR="009038A2" w:rsidRDefault="009038A2" w:rsidP="009038A2">
      <w:pPr>
        <w:rPr>
          <w:rFonts w:ascii="Helvetica Neue" w:eastAsia="Times New Roman" w:hAnsi="Helvetica Neue" w:cs="Times New Roman"/>
          <w:b/>
          <w:bCs/>
          <w:color w:val="000000"/>
          <w:lang w:val="en-AU"/>
        </w:rPr>
      </w:pPr>
    </w:p>
    <w:p w14:paraId="46ABD163" w14:textId="7D650A50" w:rsidR="009038A2" w:rsidRPr="00F67DA0" w:rsidRDefault="009038A2" w:rsidP="009038A2">
      <w:pPr>
        <w:rPr>
          <w:rFonts w:ascii="-webkit-standard" w:eastAsia="Times New Roman" w:hAnsi="-webkit-standard" w:cs="Times New Roman"/>
          <w:color w:val="000000"/>
          <w:lang w:val="en-AU"/>
        </w:rPr>
      </w:pPr>
      <w:r w:rsidRPr="00F67DA0">
        <w:rPr>
          <w:rFonts w:ascii="Helvetica Neue" w:eastAsia="Times New Roman" w:hAnsi="Helvetica Neue" w:cs="Times New Roman"/>
          <w:b/>
          <w:bCs/>
          <w:color w:val="000000"/>
          <w:lang w:val="en-AU"/>
        </w:rPr>
        <w:t>Subject: </w:t>
      </w:r>
      <w:r w:rsidR="00CE0222">
        <w:rPr>
          <w:rFonts w:ascii="Helvetica Neue" w:eastAsia="Times New Roman" w:hAnsi="Helvetica Neue" w:cs="Times New Roman"/>
          <w:b/>
          <w:bCs/>
          <w:color w:val="000000"/>
          <w:lang w:val="en-AU"/>
        </w:rPr>
        <w:t>QR Code check-in App</w:t>
      </w:r>
    </w:p>
    <w:p w14:paraId="488CA785" w14:textId="77777777" w:rsidR="009038A2" w:rsidRDefault="009038A2" w:rsidP="009038A2">
      <w:pPr>
        <w:rPr>
          <w:rFonts w:ascii="Helvetica Neue" w:eastAsia="Times New Roman" w:hAnsi="Helvetica Neue" w:cs="Times New Roman"/>
          <w:b/>
          <w:bCs/>
          <w:color w:val="000000"/>
          <w:lang w:val="en-AU"/>
        </w:rPr>
      </w:pPr>
    </w:p>
    <w:p w14:paraId="74B5C778" w14:textId="77777777" w:rsidR="004F6999" w:rsidRDefault="009038A2" w:rsidP="009038A2">
      <w:pPr>
        <w:rPr>
          <w:rFonts w:ascii="Helvetica Neue" w:eastAsia="Times New Roman" w:hAnsi="Helvetica Neue" w:cs="Times New Roman"/>
          <w:b/>
          <w:bCs/>
          <w:color w:val="000000"/>
          <w:lang w:val="en-AU"/>
        </w:rPr>
      </w:pPr>
      <w:r w:rsidRPr="00F67DA0">
        <w:rPr>
          <w:rFonts w:ascii="Helvetica Neue" w:eastAsia="Times New Roman" w:hAnsi="Helvetica Neue" w:cs="Times New Roman"/>
          <w:b/>
          <w:bCs/>
          <w:color w:val="000000"/>
          <w:lang w:val="en-AU"/>
        </w:rPr>
        <w:t>To: </w:t>
      </w:r>
    </w:p>
    <w:p w14:paraId="0E2BCC30" w14:textId="77777777" w:rsidR="004F6999" w:rsidRDefault="004F6999" w:rsidP="009038A2">
      <w:pPr>
        <w:rPr>
          <w:rFonts w:ascii="Helvetica Neue" w:eastAsia="Times New Roman" w:hAnsi="Helvetica Neue" w:cs="Times New Roman"/>
          <w:color w:val="000000"/>
          <w:lang w:val="en-AU"/>
        </w:rPr>
      </w:pPr>
      <w:hyperlink r:id="rId7" w:history="1">
        <w:r w:rsidRPr="00510607">
          <w:rPr>
            <w:rStyle w:val="Hyperlink"/>
            <w:rFonts w:ascii="Helvetica Neue" w:eastAsia="Times New Roman" w:hAnsi="Helvetica Neue" w:cs="Times New Roman"/>
            <w:lang w:val="en-AU"/>
          </w:rPr>
          <w:t>Senator.cash@aph.gov.au</w:t>
        </w:r>
      </w:hyperlink>
      <w:r w:rsidR="009038A2" w:rsidRPr="00F67DA0">
        <w:rPr>
          <w:rFonts w:ascii="Helvetica Neue" w:eastAsia="Times New Roman" w:hAnsi="Helvetica Neue" w:cs="Times New Roman"/>
          <w:color w:val="000000"/>
          <w:lang w:val="en-AU"/>
        </w:rPr>
        <w:t> </w:t>
      </w:r>
    </w:p>
    <w:p w14:paraId="5F01CC6D" w14:textId="77777777" w:rsidR="00483A68" w:rsidRDefault="004F6999" w:rsidP="009038A2">
      <w:pPr>
        <w:rPr>
          <w:rFonts w:ascii="Helvetica Neue" w:eastAsia="Times New Roman" w:hAnsi="Helvetica Neue" w:cs="Times New Roman"/>
          <w:color w:val="0000FF"/>
          <w:u w:val="single"/>
          <w:lang w:val="en-AU"/>
        </w:rPr>
      </w:pPr>
      <w:hyperlink r:id="rId8" w:history="1">
        <w:r w:rsidRPr="00510607">
          <w:rPr>
            <w:rStyle w:val="Hyperlink"/>
            <w:rFonts w:ascii="Helvetica Neue" w:eastAsia="Times New Roman" w:hAnsi="Helvetica Neue" w:cs="Times New Roman"/>
            <w:lang w:val="en-AU"/>
          </w:rPr>
          <w:t>Llew.obrien@aph.gov.au</w:t>
        </w:r>
      </w:hyperlink>
    </w:p>
    <w:p w14:paraId="2EBDF674" w14:textId="77777777" w:rsidR="00483A68" w:rsidRDefault="00483A68" w:rsidP="009038A2">
      <w:pPr>
        <w:rPr>
          <w:rFonts w:ascii="Helvetica Neue" w:eastAsia="Times New Roman" w:hAnsi="Helvetica Neue" w:cs="Times New Roman"/>
          <w:color w:val="000000"/>
          <w:lang w:val="en-AU"/>
        </w:rPr>
      </w:pPr>
      <w:r>
        <w:rPr>
          <w:rFonts w:ascii="Helvetica Neue" w:eastAsia="Times New Roman" w:hAnsi="Helvetica Neue" w:cs="Times New Roman"/>
          <w:color w:val="0000FF"/>
          <w:u w:val="single"/>
          <w:lang w:val="en-AU"/>
        </w:rPr>
        <w:fldChar w:fldCharType="begin"/>
      </w:r>
      <w:r>
        <w:rPr>
          <w:rFonts w:ascii="Helvetica Neue" w:eastAsia="Times New Roman" w:hAnsi="Helvetica Neue" w:cs="Times New Roman"/>
          <w:color w:val="0000FF"/>
          <w:u w:val="single"/>
          <w:lang w:val="en-AU"/>
        </w:rPr>
        <w:instrText xml:space="preserve"> HYPERLINK "mailto:</w:instrText>
      </w:r>
      <w:r w:rsidRPr="00F67DA0">
        <w:rPr>
          <w:rFonts w:ascii="Helvetica Neue" w:eastAsia="Times New Roman" w:hAnsi="Helvetica Neue" w:cs="Times New Roman"/>
          <w:color w:val="0000FF"/>
          <w:u w:val="single"/>
          <w:lang w:val="en-AU"/>
        </w:rPr>
        <w:instrText>Senator.canavan@aph.gov.au</w:instrText>
      </w:r>
      <w:r>
        <w:rPr>
          <w:rFonts w:ascii="Helvetica Neue" w:eastAsia="Times New Roman" w:hAnsi="Helvetica Neue" w:cs="Times New Roman"/>
          <w:color w:val="0000FF"/>
          <w:u w:val="single"/>
          <w:lang w:val="en-AU"/>
        </w:rPr>
        <w:instrText xml:space="preserve">" </w:instrText>
      </w:r>
      <w:r>
        <w:rPr>
          <w:rFonts w:ascii="Helvetica Neue" w:eastAsia="Times New Roman" w:hAnsi="Helvetica Neue" w:cs="Times New Roman"/>
          <w:color w:val="0000FF"/>
          <w:u w:val="single"/>
          <w:lang w:val="en-AU"/>
        </w:rPr>
        <w:fldChar w:fldCharType="separate"/>
      </w:r>
      <w:r w:rsidRPr="00510607">
        <w:rPr>
          <w:rStyle w:val="Hyperlink"/>
          <w:rFonts w:ascii="Helvetica Neue" w:eastAsia="Times New Roman" w:hAnsi="Helvetica Neue" w:cs="Times New Roman"/>
          <w:lang w:val="en-AU"/>
        </w:rPr>
        <w:t>Senator.canavan@aph.gov.au</w:t>
      </w:r>
      <w:r>
        <w:rPr>
          <w:rFonts w:ascii="Helvetica Neue" w:eastAsia="Times New Roman" w:hAnsi="Helvetica Neue" w:cs="Times New Roman"/>
          <w:color w:val="0000FF"/>
          <w:u w:val="single"/>
          <w:lang w:val="en-AU"/>
        </w:rPr>
        <w:fldChar w:fldCharType="end"/>
      </w:r>
      <w:r w:rsidR="009038A2" w:rsidRPr="00F67DA0">
        <w:rPr>
          <w:rFonts w:ascii="Helvetica Neue" w:eastAsia="Times New Roman" w:hAnsi="Helvetica Neue" w:cs="Times New Roman"/>
          <w:color w:val="000000"/>
          <w:lang w:val="en-AU"/>
        </w:rPr>
        <w:t> </w:t>
      </w:r>
    </w:p>
    <w:p w14:paraId="7F05B916" w14:textId="77777777" w:rsidR="00007264" w:rsidRDefault="00483A68" w:rsidP="009038A2">
      <w:pPr>
        <w:rPr>
          <w:rFonts w:ascii="Helvetica Neue" w:eastAsia="Times New Roman" w:hAnsi="Helvetica Neue" w:cs="Times New Roman"/>
          <w:color w:val="000000"/>
          <w:lang w:val="en-AU"/>
        </w:rPr>
      </w:pPr>
      <w:hyperlink r:id="rId9" w:history="1">
        <w:r w:rsidRPr="00510607">
          <w:rPr>
            <w:rStyle w:val="Hyperlink"/>
            <w:rFonts w:ascii="Helvetica Neue" w:eastAsia="Times New Roman" w:hAnsi="Helvetica Neue" w:cs="Times New Roman"/>
            <w:lang w:val="en-AU"/>
          </w:rPr>
          <w:t>Senator.chisholm@aph.gov.au</w:t>
        </w:r>
      </w:hyperlink>
      <w:r w:rsidR="009038A2" w:rsidRPr="00F67DA0">
        <w:rPr>
          <w:rFonts w:ascii="Helvetica Neue" w:eastAsia="Times New Roman" w:hAnsi="Helvetica Neue" w:cs="Times New Roman"/>
          <w:color w:val="000000"/>
          <w:lang w:val="en-AU"/>
        </w:rPr>
        <w:t> </w:t>
      </w:r>
    </w:p>
    <w:p w14:paraId="2C4E7652" w14:textId="77777777" w:rsidR="00007264" w:rsidRDefault="00007264" w:rsidP="009038A2">
      <w:pPr>
        <w:rPr>
          <w:rFonts w:ascii="Helvetica Neue" w:eastAsia="Times New Roman" w:hAnsi="Helvetica Neue" w:cs="Times New Roman"/>
          <w:color w:val="000000"/>
          <w:lang w:val="en-AU"/>
        </w:rPr>
      </w:pPr>
      <w:hyperlink r:id="rId10" w:history="1">
        <w:r w:rsidRPr="00510607">
          <w:rPr>
            <w:rStyle w:val="Hyperlink"/>
            <w:rFonts w:ascii="Helvetica Neue" w:eastAsia="Times New Roman" w:hAnsi="Helvetica Neue" w:cs="Times New Roman"/>
            <w:lang w:val="en-AU"/>
          </w:rPr>
          <w:t>Senator.green@aph.gov.au</w:t>
        </w:r>
      </w:hyperlink>
      <w:r w:rsidR="009038A2" w:rsidRPr="00F67DA0">
        <w:rPr>
          <w:rFonts w:ascii="Helvetica Neue" w:eastAsia="Times New Roman" w:hAnsi="Helvetica Neue" w:cs="Times New Roman"/>
          <w:color w:val="000000"/>
          <w:lang w:val="en-AU"/>
        </w:rPr>
        <w:t> </w:t>
      </w:r>
    </w:p>
    <w:p w14:paraId="18CE69BB" w14:textId="77777777" w:rsidR="00D608D6" w:rsidRDefault="00007264" w:rsidP="009038A2">
      <w:pPr>
        <w:rPr>
          <w:rFonts w:ascii="Helvetica Neue" w:eastAsia="Times New Roman" w:hAnsi="Helvetica Neue" w:cs="Times New Roman"/>
          <w:color w:val="000000"/>
          <w:lang w:val="en-AU"/>
        </w:rPr>
      </w:pPr>
      <w:hyperlink r:id="rId11" w:history="1">
        <w:r w:rsidRPr="00510607">
          <w:rPr>
            <w:rStyle w:val="Hyperlink"/>
            <w:rFonts w:ascii="Helvetica Neue" w:eastAsia="Times New Roman" w:hAnsi="Helvetica Neue" w:cs="Times New Roman"/>
            <w:lang w:val="en-AU"/>
          </w:rPr>
          <w:t>Senator.hanson@aph.gov.au</w:t>
        </w:r>
      </w:hyperlink>
      <w:r w:rsidR="009038A2" w:rsidRPr="00F67DA0">
        <w:rPr>
          <w:rFonts w:ascii="Helvetica Neue" w:eastAsia="Times New Roman" w:hAnsi="Helvetica Neue" w:cs="Times New Roman"/>
          <w:color w:val="000000"/>
          <w:lang w:val="en-AU"/>
        </w:rPr>
        <w:t> </w:t>
      </w:r>
    </w:p>
    <w:p w14:paraId="430A9CBF" w14:textId="77777777" w:rsidR="00F13828" w:rsidRDefault="00D608D6" w:rsidP="009038A2">
      <w:pPr>
        <w:rPr>
          <w:rFonts w:ascii="Helvetica Neue" w:eastAsia="Times New Roman" w:hAnsi="Helvetica Neue" w:cs="Times New Roman"/>
          <w:color w:val="000000"/>
          <w:lang w:val="en-AU"/>
        </w:rPr>
      </w:pPr>
      <w:hyperlink r:id="rId12" w:history="1">
        <w:r w:rsidRPr="00510607">
          <w:rPr>
            <w:rStyle w:val="Hyperlink"/>
            <w:rFonts w:ascii="Helvetica Neue" w:eastAsia="Times New Roman" w:hAnsi="Helvetica Neue" w:cs="Times New Roman"/>
            <w:lang w:val="en-AU"/>
          </w:rPr>
          <w:t>Senator.mcdonald@aph.gov.au</w:t>
        </w:r>
      </w:hyperlink>
      <w:r w:rsidR="009038A2" w:rsidRPr="00F67DA0">
        <w:rPr>
          <w:rFonts w:ascii="Helvetica Neue" w:eastAsia="Times New Roman" w:hAnsi="Helvetica Neue" w:cs="Times New Roman"/>
          <w:color w:val="000000"/>
          <w:lang w:val="en-AU"/>
        </w:rPr>
        <w:t> </w:t>
      </w:r>
    </w:p>
    <w:p w14:paraId="09CBE396" w14:textId="77777777" w:rsidR="00B1720E" w:rsidRDefault="00F13828" w:rsidP="009038A2">
      <w:pPr>
        <w:rPr>
          <w:rFonts w:ascii="Helvetica Neue" w:eastAsia="Times New Roman" w:hAnsi="Helvetica Neue" w:cs="Times New Roman"/>
          <w:color w:val="0000FF"/>
          <w:u w:val="single"/>
          <w:lang w:val="en-AU"/>
        </w:rPr>
      </w:pPr>
      <w:hyperlink r:id="rId13" w:history="1">
        <w:r w:rsidRPr="00510607">
          <w:rPr>
            <w:rStyle w:val="Hyperlink"/>
            <w:rFonts w:ascii="Helvetica Neue" w:eastAsia="Times New Roman" w:hAnsi="Helvetica Neue" w:cs="Times New Roman"/>
            <w:lang w:val="en-AU"/>
          </w:rPr>
          <w:t>Senator.mcgrath@aph.gov.au</w:t>
        </w:r>
      </w:hyperlink>
      <w:r>
        <w:rPr>
          <w:rFonts w:ascii="Helvetica Neue" w:eastAsia="Times New Roman" w:hAnsi="Helvetica Neue" w:cs="Times New Roman"/>
          <w:color w:val="0000FF"/>
          <w:u w:val="single"/>
          <w:lang w:val="en-AU"/>
        </w:rPr>
        <w:t xml:space="preserve"> </w:t>
      </w:r>
    </w:p>
    <w:p w14:paraId="3C9490AC" w14:textId="77777777" w:rsidR="00F97AFA" w:rsidRDefault="00B1720E" w:rsidP="009038A2">
      <w:pPr>
        <w:rPr>
          <w:rFonts w:ascii="Helvetica Neue" w:eastAsia="Times New Roman" w:hAnsi="Helvetica Neue" w:cs="Times New Roman"/>
          <w:color w:val="0000FF"/>
          <w:u w:val="single"/>
          <w:lang w:val="en-AU"/>
        </w:rPr>
      </w:pPr>
      <w:hyperlink r:id="rId14" w:history="1">
        <w:r w:rsidRPr="00510607">
          <w:rPr>
            <w:rStyle w:val="Hyperlink"/>
            <w:rFonts w:ascii="Helvetica Neue" w:eastAsia="Times New Roman" w:hAnsi="Helvetica Neue" w:cs="Times New Roman"/>
            <w:lang w:val="en-AU"/>
          </w:rPr>
          <w:t>Senator.rennick@aph.gov.au</w:t>
        </w:r>
      </w:hyperlink>
      <w:r w:rsidR="00C82633">
        <w:rPr>
          <w:rFonts w:ascii="Helvetica Neue" w:eastAsia="Times New Roman" w:hAnsi="Helvetica Neue" w:cs="Times New Roman"/>
          <w:color w:val="0000FF"/>
          <w:u w:val="single"/>
          <w:lang w:val="en-AU"/>
        </w:rPr>
        <w:t xml:space="preserve"> </w:t>
      </w:r>
    </w:p>
    <w:p w14:paraId="287CEAAA" w14:textId="43CDA34D" w:rsidR="00B1720E" w:rsidRDefault="00F97AFA" w:rsidP="009038A2">
      <w:pPr>
        <w:rPr>
          <w:rFonts w:ascii="Helvetica Neue" w:eastAsia="Times New Roman" w:hAnsi="Helvetica Neue" w:cs="Times New Roman"/>
          <w:color w:val="000000"/>
          <w:lang w:val="en-AU"/>
        </w:rPr>
      </w:pPr>
      <w:hyperlink r:id="rId15" w:history="1">
        <w:r w:rsidRPr="00510607">
          <w:rPr>
            <w:rStyle w:val="Hyperlink"/>
            <w:rFonts w:ascii="Helvetica Neue" w:eastAsia="Times New Roman" w:hAnsi="Helvetica Neue" w:cs="Times New Roman"/>
            <w:lang w:val="en-AU"/>
          </w:rPr>
          <w:t>Senator.roberts@aph.gov.au</w:t>
        </w:r>
      </w:hyperlink>
      <w:r w:rsidR="009038A2" w:rsidRPr="00F67DA0">
        <w:rPr>
          <w:rFonts w:ascii="Helvetica Neue" w:eastAsia="Times New Roman" w:hAnsi="Helvetica Neue" w:cs="Times New Roman"/>
          <w:color w:val="000000"/>
          <w:lang w:val="en-AU"/>
        </w:rPr>
        <w:t> </w:t>
      </w:r>
    </w:p>
    <w:p w14:paraId="051D7700" w14:textId="77777777" w:rsidR="00F97AFA" w:rsidRDefault="00B1720E" w:rsidP="009038A2">
      <w:pPr>
        <w:rPr>
          <w:rFonts w:ascii="Helvetica Neue" w:eastAsia="Times New Roman" w:hAnsi="Helvetica Neue" w:cs="Times New Roman"/>
          <w:color w:val="000000"/>
          <w:lang w:val="en-AU"/>
        </w:rPr>
      </w:pPr>
      <w:hyperlink r:id="rId16" w:history="1">
        <w:r w:rsidRPr="00510607">
          <w:rPr>
            <w:rStyle w:val="Hyperlink"/>
            <w:rFonts w:ascii="Helvetica Neue" w:eastAsia="Times New Roman" w:hAnsi="Helvetica Neue" w:cs="Times New Roman"/>
            <w:lang w:val="en-AU"/>
          </w:rPr>
          <w:t>Senator.scarr@aph.gov.au</w:t>
        </w:r>
      </w:hyperlink>
      <w:r w:rsidR="009038A2" w:rsidRPr="00F67DA0">
        <w:rPr>
          <w:rFonts w:ascii="Helvetica Neue" w:eastAsia="Times New Roman" w:hAnsi="Helvetica Neue" w:cs="Times New Roman"/>
          <w:color w:val="000000"/>
          <w:lang w:val="en-AU"/>
        </w:rPr>
        <w:t> </w:t>
      </w:r>
    </w:p>
    <w:p w14:paraId="595EDA71" w14:textId="77777777" w:rsidR="005E5168" w:rsidRDefault="00F97AFA" w:rsidP="009038A2">
      <w:pPr>
        <w:rPr>
          <w:rFonts w:ascii="Helvetica Neue" w:eastAsia="Times New Roman" w:hAnsi="Helvetica Neue" w:cs="Times New Roman"/>
          <w:color w:val="000000"/>
          <w:lang w:val="en-AU"/>
        </w:rPr>
      </w:pPr>
      <w:hyperlink r:id="rId17" w:history="1">
        <w:r w:rsidRPr="00510607">
          <w:rPr>
            <w:rStyle w:val="Hyperlink"/>
            <w:rFonts w:ascii="Helvetica Neue" w:eastAsia="Times New Roman" w:hAnsi="Helvetica Neue" w:cs="Times New Roman"/>
            <w:lang w:val="en-AU"/>
          </w:rPr>
          <w:t>Senator.stoker@aph.gov.au</w:t>
        </w:r>
      </w:hyperlink>
      <w:r w:rsidR="009038A2" w:rsidRPr="00F67DA0">
        <w:rPr>
          <w:rFonts w:ascii="Helvetica Neue" w:eastAsia="Times New Roman" w:hAnsi="Helvetica Neue" w:cs="Times New Roman"/>
          <w:color w:val="000000"/>
          <w:lang w:val="en-AU"/>
        </w:rPr>
        <w:t> </w:t>
      </w:r>
    </w:p>
    <w:p w14:paraId="231E038A" w14:textId="77777777" w:rsidR="005E5168" w:rsidRDefault="005E5168" w:rsidP="009038A2">
      <w:pPr>
        <w:rPr>
          <w:rFonts w:ascii="Helvetica Neue" w:eastAsia="Times New Roman" w:hAnsi="Helvetica Neue" w:cs="Times New Roman"/>
          <w:color w:val="000000"/>
          <w:lang w:val="en-AU"/>
        </w:rPr>
      </w:pPr>
      <w:hyperlink r:id="rId18" w:history="1">
        <w:r w:rsidRPr="00510607">
          <w:rPr>
            <w:rStyle w:val="Hyperlink"/>
            <w:rFonts w:ascii="Helvetica Neue" w:eastAsia="Times New Roman" w:hAnsi="Helvetica Neue" w:cs="Times New Roman"/>
            <w:lang w:val="en-AU"/>
          </w:rPr>
          <w:t>Senator.waters@aph.gov.au</w:t>
        </w:r>
      </w:hyperlink>
      <w:r w:rsidR="009038A2" w:rsidRPr="00F67DA0">
        <w:rPr>
          <w:rFonts w:ascii="Helvetica Neue" w:eastAsia="Times New Roman" w:hAnsi="Helvetica Neue" w:cs="Times New Roman"/>
          <w:color w:val="000000"/>
          <w:lang w:val="en-AU"/>
        </w:rPr>
        <w:t> </w:t>
      </w:r>
    </w:p>
    <w:p w14:paraId="57036A03" w14:textId="6FEA27ED" w:rsidR="009038A2" w:rsidRPr="00F67DA0" w:rsidRDefault="00E2575F" w:rsidP="009038A2">
      <w:pPr>
        <w:rPr>
          <w:rFonts w:ascii="-webkit-standard" w:eastAsia="Times New Roman" w:hAnsi="-webkit-standard" w:cs="Times New Roman"/>
          <w:color w:val="000000"/>
          <w:lang w:val="en-AU"/>
        </w:rPr>
      </w:pPr>
      <w:hyperlink r:id="rId19" w:history="1">
        <w:r w:rsidRPr="00510607">
          <w:rPr>
            <w:rStyle w:val="Hyperlink"/>
            <w:rFonts w:ascii="Helvetica Neue" w:eastAsia="Times New Roman" w:hAnsi="Helvetica Neue" w:cs="Times New Roman"/>
            <w:lang w:val="en-AU"/>
          </w:rPr>
          <w:t>Senator.watt@aph.gov.au</w:t>
        </w:r>
      </w:hyperlink>
      <w:r w:rsidR="009204A1" w:rsidRPr="00F67DA0">
        <w:rPr>
          <w:rFonts w:ascii="-webkit-standard" w:eastAsia="Times New Roman" w:hAnsi="-webkit-standard" w:cs="Times New Roman"/>
          <w:color w:val="000000"/>
          <w:lang w:val="en-AU"/>
        </w:rPr>
        <w:t xml:space="preserve"> </w:t>
      </w:r>
    </w:p>
    <w:p w14:paraId="12EA83AB" w14:textId="31175ACE" w:rsidR="00C95D7D" w:rsidRDefault="00C95D7D">
      <w:pPr>
        <w:rPr>
          <w:sz w:val="23"/>
          <w:szCs w:val="23"/>
        </w:rPr>
      </w:pPr>
    </w:p>
    <w:p w14:paraId="1570026C" w14:textId="77777777" w:rsidR="00B04CE6" w:rsidRDefault="00B04CE6" w:rsidP="00B04CE6">
      <w:pPr>
        <w:spacing w:after="0" w:line="240" w:lineRule="auto"/>
        <w:rPr>
          <w:sz w:val="24"/>
          <w:szCs w:val="24"/>
        </w:rPr>
      </w:pPr>
      <w:r>
        <w:rPr>
          <w:sz w:val="24"/>
          <w:szCs w:val="24"/>
        </w:rPr>
        <w:t>Scott Morrison (“you, your”), acting as</w:t>
      </w:r>
    </w:p>
    <w:p w14:paraId="0519AFBF" w14:textId="77777777" w:rsidR="00B04CE6" w:rsidRDefault="00B04CE6" w:rsidP="00B04CE6">
      <w:pPr>
        <w:spacing w:after="0" w:line="240" w:lineRule="auto"/>
        <w:rPr>
          <w:sz w:val="24"/>
          <w:szCs w:val="24"/>
        </w:rPr>
      </w:pPr>
      <w:r>
        <w:rPr>
          <w:sz w:val="24"/>
          <w:szCs w:val="24"/>
        </w:rPr>
        <w:t>Prime Minster</w:t>
      </w:r>
    </w:p>
    <w:p w14:paraId="4577E2F1" w14:textId="77777777" w:rsidR="00B04CE6" w:rsidRDefault="00B04CE6" w:rsidP="00B04CE6">
      <w:pPr>
        <w:spacing w:after="0" w:line="240" w:lineRule="auto"/>
        <w:rPr>
          <w:sz w:val="24"/>
          <w:szCs w:val="24"/>
        </w:rPr>
      </w:pPr>
      <w:r>
        <w:rPr>
          <w:sz w:val="24"/>
          <w:szCs w:val="24"/>
        </w:rPr>
        <w:t>Parliament House</w:t>
      </w:r>
    </w:p>
    <w:p w14:paraId="234A0601" w14:textId="77777777" w:rsidR="00B04CE6" w:rsidRDefault="00B04CE6" w:rsidP="00B04CE6">
      <w:pPr>
        <w:spacing w:after="0" w:line="240" w:lineRule="auto"/>
        <w:rPr>
          <w:sz w:val="24"/>
          <w:szCs w:val="24"/>
        </w:rPr>
      </w:pPr>
      <w:r>
        <w:rPr>
          <w:sz w:val="24"/>
          <w:szCs w:val="24"/>
        </w:rPr>
        <w:t>Canberra</w:t>
      </w:r>
    </w:p>
    <w:p w14:paraId="69D50EA8" w14:textId="77777777" w:rsidR="00B04CE6" w:rsidRDefault="00B04CE6" w:rsidP="00B04CE6">
      <w:pPr>
        <w:spacing w:after="0" w:line="240" w:lineRule="auto"/>
        <w:rPr>
          <w:sz w:val="24"/>
          <w:szCs w:val="24"/>
        </w:rPr>
      </w:pPr>
      <w:r>
        <w:rPr>
          <w:sz w:val="24"/>
          <w:szCs w:val="24"/>
        </w:rPr>
        <w:t>ACT</w:t>
      </w:r>
    </w:p>
    <w:p w14:paraId="2DA02903" w14:textId="77777777" w:rsidR="00B04CE6" w:rsidRDefault="00B04CE6" w:rsidP="00B04CE6">
      <w:pPr>
        <w:spacing w:after="0" w:line="240" w:lineRule="auto"/>
        <w:rPr>
          <w:sz w:val="24"/>
          <w:szCs w:val="24"/>
        </w:rPr>
      </w:pPr>
      <w:r>
        <w:rPr>
          <w:sz w:val="24"/>
          <w:szCs w:val="24"/>
        </w:rPr>
        <w:t>2600</w:t>
      </w:r>
    </w:p>
    <w:p w14:paraId="745213BB" w14:textId="77777777" w:rsidR="00B04CE6" w:rsidRDefault="00B04CE6" w:rsidP="00B04CE6">
      <w:pPr>
        <w:spacing w:after="0" w:line="240" w:lineRule="auto"/>
        <w:rPr>
          <w:sz w:val="24"/>
          <w:szCs w:val="24"/>
        </w:rPr>
      </w:pPr>
    </w:p>
    <w:p w14:paraId="0BCBDD41" w14:textId="77777777" w:rsidR="00B04CE6" w:rsidRDefault="00B04CE6" w:rsidP="00B04CE6">
      <w:pPr>
        <w:spacing w:after="0" w:line="240" w:lineRule="auto"/>
        <w:jc w:val="center"/>
        <w:rPr>
          <w:sz w:val="24"/>
          <w:szCs w:val="24"/>
        </w:rPr>
      </w:pPr>
      <w:r>
        <w:rPr>
          <w:sz w:val="24"/>
          <w:szCs w:val="24"/>
        </w:rPr>
        <w:t>and</w:t>
      </w:r>
    </w:p>
    <w:p w14:paraId="26F3C4E1" w14:textId="77777777" w:rsidR="00B04CE6" w:rsidRDefault="00B04CE6" w:rsidP="00B04CE6">
      <w:pPr>
        <w:spacing w:after="0" w:line="240" w:lineRule="auto"/>
        <w:rPr>
          <w:sz w:val="24"/>
          <w:szCs w:val="24"/>
        </w:rPr>
      </w:pPr>
    </w:p>
    <w:p w14:paraId="70D4C367" w14:textId="77777777" w:rsidR="00B04CE6" w:rsidRDefault="00B04CE6" w:rsidP="00B04CE6">
      <w:pPr>
        <w:spacing w:after="0" w:line="240" w:lineRule="auto"/>
        <w:rPr>
          <w:sz w:val="24"/>
          <w:szCs w:val="24"/>
        </w:rPr>
      </w:pPr>
      <w:proofErr w:type="spellStart"/>
      <w:r>
        <w:rPr>
          <w:sz w:val="24"/>
          <w:szCs w:val="24"/>
        </w:rPr>
        <w:t>Michaelia</w:t>
      </w:r>
      <w:proofErr w:type="spellEnd"/>
      <w:r>
        <w:rPr>
          <w:sz w:val="24"/>
          <w:szCs w:val="24"/>
        </w:rPr>
        <w:t xml:space="preserve"> Cash (“you, your”), acting as</w:t>
      </w:r>
    </w:p>
    <w:p w14:paraId="2D593430" w14:textId="77777777" w:rsidR="00B04CE6" w:rsidRDefault="00B04CE6" w:rsidP="00B04CE6">
      <w:pPr>
        <w:spacing w:after="0" w:line="240" w:lineRule="auto"/>
        <w:rPr>
          <w:sz w:val="24"/>
          <w:szCs w:val="24"/>
        </w:rPr>
      </w:pPr>
      <w:r>
        <w:rPr>
          <w:sz w:val="24"/>
          <w:szCs w:val="24"/>
        </w:rPr>
        <w:t>Attorney-General</w:t>
      </w:r>
    </w:p>
    <w:p w14:paraId="5233F352" w14:textId="77777777" w:rsidR="00B04CE6" w:rsidRDefault="00B04CE6" w:rsidP="00B04CE6">
      <w:pPr>
        <w:spacing w:after="0" w:line="240" w:lineRule="auto"/>
        <w:rPr>
          <w:sz w:val="24"/>
          <w:szCs w:val="24"/>
        </w:rPr>
      </w:pPr>
      <w:r>
        <w:rPr>
          <w:sz w:val="24"/>
          <w:szCs w:val="24"/>
        </w:rPr>
        <w:t>PO Box 1966</w:t>
      </w:r>
    </w:p>
    <w:p w14:paraId="2E0A817C" w14:textId="77777777" w:rsidR="00B04CE6" w:rsidRDefault="00B04CE6" w:rsidP="00B04CE6">
      <w:pPr>
        <w:spacing w:after="0" w:line="240" w:lineRule="auto"/>
        <w:rPr>
          <w:sz w:val="24"/>
          <w:szCs w:val="24"/>
        </w:rPr>
      </w:pPr>
      <w:r>
        <w:rPr>
          <w:sz w:val="24"/>
          <w:szCs w:val="24"/>
        </w:rPr>
        <w:t>West Perth</w:t>
      </w:r>
    </w:p>
    <w:p w14:paraId="64162CB7" w14:textId="77777777" w:rsidR="00B04CE6" w:rsidRDefault="00B04CE6" w:rsidP="00B04CE6">
      <w:pPr>
        <w:spacing w:after="0" w:line="240" w:lineRule="auto"/>
        <w:rPr>
          <w:sz w:val="24"/>
          <w:szCs w:val="24"/>
        </w:rPr>
      </w:pPr>
      <w:r>
        <w:rPr>
          <w:sz w:val="24"/>
          <w:szCs w:val="24"/>
        </w:rPr>
        <w:t>WA</w:t>
      </w:r>
    </w:p>
    <w:p w14:paraId="41BE4AF0" w14:textId="77777777" w:rsidR="00B04CE6" w:rsidRDefault="00B04CE6" w:rsidP="00B04CE6">
      <w:pPr>
        <w:spacing w:after="0" w:line="240" w:lineRule="auto"/>
        <w:rPr>
          <w:sz w:val="24"/>
          <w:szCs w:val="24"/>
        </w:rPr>
      </w:pPr>
      <w:r>
        <w:rPr>
          <w:sz w:val="24"/>
          <w:szCs w:val="24"/>
        </w:rPr>
        <w:t>6872</w:t>
      </w:r>
    </w:p>
    <w:p w14:paraId="3C4DA697" w14:textId="77777777" w:rsidR="00B04CE6" w:rsidRDefault="00B04CE6" w:rsidP="00B04CE6">
      <w:pPr>
        <w:spacing w:after="0" w:line="240" w:lineRule="auto"/>
        <w:rPr>
          <w:sz w:val="24"/>
          <w:szCs w:val="24"/>
        </w:rPr>
      </w:pPr>
      <w:r>
        <w:rPr>
          <w:sz w:val="24"/>
          <w:szCs w:val="24"/>
        </w:rPr>
        <w:t xml:space="preserve">Email: </w:t>
      </w:r>
      <w:hyperlink r:id="rId20" w:history="1">
        <w:r w:rsidRPr="00510607">
          <w:rPr>
            <w:rStyle w:val="Hyperlink"/>
            <w:sz w:val="24"/>
            <w:szCs w:val="24"/>
          </w:rPr>
          <w:t>Senator.cash@aph.gov.au</w:t>
        </w:r>
      </w:hyperlink>
    </w:p>
    <w:p w14:paraId="09FCBAB0" w14:textId="77777777" w:rsidR="00B04CE6" w:rsidRDefault="00B04CE6" w:rsidP="00B04CE6">
      <w:pPr>
        <w:spacing w:after="0" w:line="240" w:lineRule="auto"/>
        <w:rPr>
          <w:sz w:val="24"/>
          <w:szCs w:val="24"/>
        </w:rPr>
      </w:pPr>
    </w:p>
    <w:p w14:paraId="3F929E85" w14:textId="77777777" w:rsidR="00B04CE6" w:rsidRDefault="00B04CE6" w:rsidP="00B04CE6">
      <w:pPr>
        <w:spacing w:after="0" w:line="240" w:lineRule="auto"/>
        <w:jc w:val="center"/>
        <w:rPr>
          <w:sz w:val="24"/>
          <w:szCs w:val="24"/>
        </w:rPr>
      </w:pPr>
      <w:r>
        <w:rPr>
          <w:sz w:val="24"/>
          <w:szCs w:val="24"/>
        </w:rPr>
        <w:t>and</w:t>
      </w:r>
    </w:p>
    <w:p w14:paraId="76D83113" w14:textId="77777777" w:rsidR="00B04CE6" w:rsidRDefault="00B04CE6" w:rsidP="00B04CE6">
      <w:pPr>
        <w:spacing w:after="0" w:line="240" w:lineRule="auto"/>
        <w:rPr>
          <w:sz w:val="24"/>
          <w:szCs w:val="24"/>
        </w:rPr>
      </w:pPr>
    </w:p>
    <w:p w14:paraId="5EDFA128" w14:textId="77777777" w:rsidR="00B04CE6" w:rsidRDefault="00B04CE6" w:rsidP="00B04CE6">
      <w:pPr>
        <w:spacing w:after="0" w:line="240" w:lineRule="auto"/>
        <w:rPr>
          <w:sz w:val="24"/>
          <w:szCs w:val="24"/>
        </w:rPr>
      </w:pPr>
      <w:proofErr w:type="spellStart"/>
      <w:r>
        <w:rPr>
          <w:sz w:val="24"/>
          <w:szCs w:val="24"/>
        </w:rPr>
        <w:t>Llew</w:t>
      </w:r>
      <w:proofErr w:type="spellEnd"/>
      <w:r>
        <w:rPr>
          <w:sz w:val="24"/>
          <w:szCs w:val="24"/>
        </w:rPr>
        <w:t xml:space="preserve"> O’Brien, (“</w:t>
      </w:r>
      <w:proofErr w:type="spellStart"/>
      <w:proofErr w:type="gramStart"/>
      <w:r>
        <w:rPr>
          <w:sz w:val="24"/>
          <w:szCs w:val="24"/>
        </w:rPr>
        <w:t>you,your</w:t>
      </w:r>
      <w:proofErr w:type="spellEnd"/>
      <w:proofErr w:type="gramEnd"/>
      <w:r>
        <w:rPr>
          <w:sz w:val="24"/>
          <w:szCs w:val="24"/>
        </w:rPr>
        <w:t>”),acting as</w:t>
      </w:r>
    </w:p>
    <w:p w14:paraId="44367417" w14:textId="77777777" w:rsidR="00B04CE6" w:rsidRDefault="00B04CE6" w:rsidP="00B04CE6">
      <w:pPr>
        <w:spacing w:after="0" w:line="240" w:lineRule="auto"/>
        <w:rPr>
          <w:sz w:val="24"/>
          <w:szCs w:val="24"/>
        </w:rPr>
      </w:pPr>
      <w:r>
        <w:rPr>
          <w:sz w:val="24"/>
          <w:szCs w:val="24"/>
        </w:rPr>
        <w:t>Member for Wide Bay, QLD</w:t>
      </w:r>
    </w:p>
    <w:p w14:paraId="78107A28" w14:textId="77777777" w:rsidR="00B04CE6" w:rsidRDefault="00B04CE6" w:rsidP="00B04CE6">
      <w:pPr>
        <w:spacing w:after="0" w:line="240" w:lineRule="auto"/>
        <w:rPr>
          <w:sz w:val="24"/>
          <w:szCs w:val="24"/>
        </w:rPr>
      </w:pPr>
      <w:r>
        <w:rPr>
          <w:sz w:val="24"/>
          <w:szCs w:val="24"/>
        </w:rPr>
        <w:t>PO Box 283</w:t>
      </w:r>
    </w:p>
    <w:p w14:paraId="2B2B4EA3" w14:textId="77777777" w:rsidR="00B04CE6" w:rsidRDefault="00B04CE6" w:rsidP="00B04CE6">
      <w:pPr>
        <w:spacing w:after="0" w:line="240" w:lineRule="auto"/>
        <w:rPr>
          <w:sz w:val="24"/>
          <w:szCs w:val="24"/>
        </w:rPr>
      </w:pPr>
      <w:r>
        <w:rPr>
          <w:sz w:val="24"/>
          <w:szCs w:val="24"/>
        </w:rPr>
        <w:t>Maryborough</w:t>
      </w:r>
    </w:p>
    <w:p w14:paraId="377491AA" w14:textId="77777777" w:rsidR="00B04CE6" w:rsidRDefault="00B04CE6" w:rsidP="00B04CE6">
      <w:pPr>
        <w:spacing w:after="0" w:line="240" w:lineRule="auto"/>
        <w:rPr>
          <w:sz w:val="24"/>
          <w:szCs w:val="24"/>
        </w:rPr>
      </w:pPr>
      <w:r>
        <w:rPr>
          <w:sz w:val="24"/>
          <w:szCs w:val="24"/>
        </w:rPr>
        <w:t>QLD</w:t>
      </w:r>
    </w:p>
    <w:p w14:paraId="0E05076B" w14:textId="77777777" w:rsidR="00B04CE6" w:rsidRDefault="00B04CE6" w:rsidP="00B04CE6">
      <w:pPr>
        <w:spacing w:after="0" w:line="240" w:lineRule="auto"/>
        <w:rPr>
          <w:sz w:val="24"/>
          <w:szCs w:val="24"/>
        </w:rPr>
      </w:pPr>
      <w:r>
        <w:rPr>
          <w:sz w:val="24"/>
          <w:szCs w:val="24"/>
        </w:rPr>
        <w:t>4566</w:t>
      </w:r>
    </w:p>
    <w:p w14:paraId="71FA537C" w14:textId="77777777" w:rsidR="00B04CE6" w:rsidRDefault="00B04CE6" w:rsidP="00B04CE6">
      <w:pPr>
        <w:spacing w:after="0" w:line="240" w:lineRule="auto"/>
        <w:rPr>
          <w:sz w:val="24"/>
          <w:szCs w:val="24"/>
        </w:rPr>
      </w:pPr>
      <w:r>
        <w:rPr>
          <w:sz w:val="24"/>
          <w:szCs w:val="24"/>
        </w:rPr>
        <w:t xml:space="preserve">Email: </w:t>
      </w:r>
      <w:hyperlink r:id="rId21" w:history="1">
        <w:r w:rsidRPr="00510607">
          <w:rPr>
            <w:rStyle w:val="Hyperlink"/>
            <w:sz w:val="24"/>
            <w:szCs w:val="24"/>
          </w:rPr>
          <w:t>llew.obrien@aph.gov.au</w:t>
        </w:r>
      </w:hyperlink>
    </w:p>
    <w:p w14:paraId="2B619E0E" w14:textId="77777777" w:rsidR="00B04CE6" w:rsidRDefault="00B04CE6" w:rsidP="00B04CE6">
      <w:pPr>
        <w:spacing w:after="0" w:line="240" w:lineRule="auto"/>
        <w:jc w:val="center"/>
        <w:rPr>
          <w:sz w:val="24"/>
          <w:szCs w:val="24"/>
        </w:rPr>
      </w:pPr>
    </w:p>
    <w:p w14:paraId="5AF9490A" w14:textId="77777777" w:rsidR="00B04CE6" w:rsidRDefault="00B04CE6" w:rsidP="00B04CE6">
      <w:pPr>
        <w:spacing w:after="0" w:line="240" w:lineRule="auto"/>
        <w:jc w:val="center"/>
        <w:rPr>
          <w:sz w:val="24"/>
          <w:szCs w:val="24"/>
        </w:rPr>
      </w:pPr>
      <w:r>
        <w:rPr>
          <w:sz w:val="24"/>
          <w:szCs w:val="24"/>
        </w:rPr>
        <w:t>and</w:t>
      </w:r>
    </w:p>
    <w:p w14:paraId="2873E930" w14:textId="77777777" w:rsidR="00B04CE6" w:rsidRDefault="00B04CE6" w:rsidP="00B04CE6">
      <w:pPr>
        <w:spacing w:after="0" w:line="240" w:lineRule="auto"/>
        <w:rPr>
          <w:sz w:val="24"/>
          <w:szCs w:val="24"/>
        </w:rPr>
      </w:pPr>
    </w:p>
    <w:p w14:paraId="01C5A724" w14:textId="77777777" w:rsidR="00B04CE6" w:rsidRPr="00757700" w:rsidRDefault="00B04CE6" w:rsidP="00B04CE6">
      <w:pPr>
        <w:spacing w:after="0" w:line="240" w:lineRule="auto"/>
        <w:rPr>
          <w:sz w:val="24"/>
          <w:szCs w:val="24"/>
        </w:rPr>
      </w:pPr>
      <w:r w:rsidRPr="00757700">
        <w:rPr>
          <w:sz w:val="24"/>
          <w:szCs w:val="24"/>
        </w:rPr>
        <w:t>Matthew Canavan, (“you, your”), acting as</w:t>
      </w:r>
    </w:p>
    <w:p w14:paraId="16A9B53F" w14:textId="77777777" w:rsidR="00B04CE6" w:rsidRPr="00757700" w:rsidRDefault="00B04CE6" w:rsidP="00B04CE6">
      <w:pPr>
        <w:spacing w:after="0" w:line="240" w:lineRule="auto"/>
        <w:rPr>
          <w:sz w:val="24"/>
          <w:szCs w:val="24"/>
        </w:rPr>
      </w:pPr>
      <w:r w:rsidRPr="00757700">
        <w:rPr>
          <w:sz w:val="24"/>
          <w:szCs w:val="24"/>
        </w:rPr>
        <w:t>Senator for Queensland</w:t>
      </w:r>
    </w:p>
    <w:p w14:paraId="079AE8F7" w14:textId="77777777" w:rsidR="00B04CE6" w:rsidRPr="00757700" w:rsidRDefault="00B04CE6" w:rsidP="00B04CE6">
      <w:pPr>
        <w:spacing w:after="0" w:line="240" w:lineRule="auto"/>
        <w:rPr>
          <w:sz w:val="24"/>
          <w:szCs w:val="24"/>
        </w:rPr>
      </w:pPr>
      <w:r w:rsidRPr="00757700">
        <w:rPr>
          <w:sz w:val="24"/>
          <w:szCs w:val="24"/>
        </w:rPr>
        <w:t>PO Box 737</w:t>
      </w:r>
    </w:p>
    <w:p w14:paraId="5CE80340" w14:textId="77777777" w:rsidR="00B04CE6" w:rsidRPr="00757700" w:rsidRDefault="00B04CE6" w:rsidP="00B04CE6">
      <w:pPr>
        <w:spacing w:after="0" w:line="240" w:lineRule="auto"/>
        <w:rPr>
          <w:sz w:val="24"/>
          <w:szCs w:val="24"/>
        </w:rPr>
      </w:pPr>
      <w:r w:rsidRPr="00757700">
        <w:rPr>
          <w:sz w:val="24"/>
          <w:szCs w:val="24"/>
        </w:rPr>
        <w:t>Rockhampton</w:t>
      </w:r>
    </w:p>
    <w:p w14:paraId="4BD19EF1" w14:textId="77777777" w:rsidR="00B04CE6" w:rsidRPr="00757700" w:rsidRDefault="00B04CE6" w:rsidP="00B04CE6">
      <w:pPr>
        <w:spacing w:after="0" w:line="240" w:lineRule="auto"/>
        <w:rPr>
          <w:sz w:val="24"/>
          <w:szCs w:val="24"/>
        </w:rPr>
      </w:pPr>
      <w:r w:rsidRPr="00757700">
        <w:rPr>
          <w:sz w:val="24"/>
          <w:szCs w:val="24"/>
        </w:rPr>
        <w:t>QLD</w:t>
      </w:r>
    </w:p>
    <w:p w14:paraId="43CB6495" w14:textId="77777777" w:rsidR="00B04CE6" w:rsidRPr="00757700" w:rsidRDefault="00B04CE6" w:rsidP="00B04CE6">
      <w:pPr>
        <w:spacing w:after="0" w:line="240" w:lineRule="auto"/>
        <w:rPr>
          <w:sz w:val="24"/>
          <w:szCs w:val="24"/>
        </w:rPr>
      </w:pPr>
      <w:r w:rsidRPr="00757700">
        <w:rPr>
          <w:sz w:val="24"/>
          <w:szCs w:val="24"/>
        </w:rPr>
        <w:t>4700</w:t>
      </w:r>
    </w:p>
    <w:p w14:paraId="6CDE8A95" w14:textId="77777777" w:rsidR="00B04CE6" w:rsidRDefault="00B04CE6" w:rsidP="00B04CE6">
      <w:pPr>
        <w:spacing w:after="0" w:line="240" w:lineRule="auto"/>
        <w:rPr>
          <w:sz w:val="24"/>
          <w:szCs w:val="24"/>
        </w:rPr>
      </w:pPr>
      <w:r w:rsidRPr="00757700">
        <w:rPr>
          <w:sz w:val="24"/>
          <w:szCs w:val="24"/>
        </w:rPr>
        <w:t xml:space="preserve">Email: </w:t>
      </w:r>
      <w:hyperlink r:id="rId22" w:history="1">
        <w:r w:rsidRPr="00510607">
          <w:rPr>
            <w:rStyle w:val="Hyperlink"/>
            <w:sz w:val="24"/>
            <w:szCs w:val="24"/>
          </w:rPr>
          <w:t>Senator.canavan@aph.gov.au</w:t>
        </w:r>
      </w:hyperlink>
    </w:p>
    <w:p w14:paraId="307769E5" w14:textId="77777777" w:rsidR="00B04CE6" w:rsidRDefault="00B04CE6" w:rsidP="00B04CE6">
      <w:pPr>
        <w:spacing w:after="0" w:line="240" w:lineRule="auto"/>
        <w:jc w:val="center"/>
        <w:rPr>
          <w:sz w:val="24"/>
          <w:szCs w:val="24"/>
        </w:rPr>
      </w:pPr>
    </w:p>
    <w:p w14:paraId="70264217" w14:textId="77777777" w:rsidR="00B04CE6" w:rsidRDefault="00B04CE6" w:rsidP="00B04CE6">
      <w:pPr>
        <w:spacing w:after="0" w:line="240" w:lineRule="auto"/>
        <w:jc w:val="center"/>
        <w:rPr>
          <w:sz w:val="24"/>
          <w:szCs w:val="24"/>
        </w:rPr>
      </w:pPr>
      <w:r>
        <w:rPr>
          <w:sz w:val="24"/>
          <w:szCs w:val="24"/>
        </w:rPr>
        <w:t>and</w:t>
      </w:r>
    </w:p>
    <w:p w14:paraId="06C26CA3" w14:textId="77777777" w:rsidR="00B04CE6" w:rsidRDefault="00B04CE6" w:rsidP="00B04CE6">
      <w:pPr>
        <w:spacing w:after="0" w:line="240" w:lineRule="auto"/>
        <w:rPr>
          <w:sz w:val="24"/>
          <w:szCs w:val="24"/>
        </w:rPr>
      </w:pPr>
    </w:p>
    <w:p w14:paraId="6BCE5B7D" w14:textId="77777777" w:rsidR="00B04CE6" w:rsidRPr="002057FD" w:rsidRDefault="00B04CE6" w:rsidP="00B04CE6">
      <w:pPr>
        <w:spacing w:after="0" w:line="240" w:lineRule="auto"/>
        <w:rPr>
          <w:sz w:val="24"/>
          <w:szCs w:val="24"/>
        </w:rPr>
      </w:pPr>
      <w:r w:rsidRPr="002057FD">
        <w:rPr>
          <w:sz w:val="24"/>
          <w:szCs w:val="24"/>
        </w:rPr>
        <w:t>Anthony Chisholm, (“you, your”), acting as</w:t>
      </w:r>
    </w:p>
    <w:p w14:paraId="6698C60A" w14:textId="77777777" w:rsidR="00B04CE6" w:rsidRPr="002057FD" w:rsidRDefault="00B04CE6" w:rsidP="00B04CE6">
      <w:pPr>
        <w:spacing w:after="0" w:line="240" w:lineRule="auto"/>
        <w:rPr>
          <w:sz w:val="24"/>
          <w:szCs w:val="24"/>
        </w:rPr>
      </w:pPr>
      <w:r w:rsidRPr="002057FD">
        <w:rPr>
          <w:sz w:val="24"/>
          <w:szCs w:val="24"/>
        </w:rPr>
        <w:t>Senator for Queensland</w:t>
      </w:r>
    </w:p>
    <w:p w14:paraId="0DF262C0" w14:textId="77777777" w:rsidR="00B04CE6" w:rsidRPr="002057FD" w:rsidRDefault="00B04CE6" w:rsidP="00B04CE6">
      <w:pPr>
        <w:spacing w:after="0" w:line="240" w:lineRule="auto"/>
        <w:rPr>
          <w:sz w:val="24"/>
          <w:szCs w:val="24"/>
        </w:rPr>
      </w:pPr>
      <w:r w:rsidRPr="002057FD">
        <w:rPr>
          <w:sz w:val="24"/>
          <w:szCs w:val="24"/>
        </w:rPr>
        <w:t>PO Box 2246</w:t>
      </w:r>
    </w:p>
    <w:p w14:paraId="26C30F8E" w14:textId="77777777" w:rsidR="00B04CE6" w:rsidRPr="002057FD" w:rsidRDefault="00B04CE6" w:rsidP="00B04CE6">
      <w:pPr>
        <w:spacing w:after="0" w:line="240" w:lineRule="auto"/>
        <w:rPr>
          <w:sz w:val="24"/>
          <w:szCs w:val="24"/>
        </w:rPr>
      </w:pPr>
      <w:r w:rsidRPr="002057FD">
        <w:rPr>
          <w:sz w:val="24"/>
          <w:szCs w:val="24"/>
        </w:rPr>
        <w:t>Strathpine</w:t>
      </w:r>
    </w:p>
    <w:p w14:paraId="24389015" w14:textId="77777777" w:rsidR="00B04CE6" w:rsidRPr="002057FD" w:rsidRDefault="00B04CE6" w:rsidP="00B04CE6">
      <w:pPr>
        <w:spacing w:after="0" w:line="240" w:lineRule="auto"/>
        <w:rPr>
          <w:sz w:val="24"/>
          <w:szCs w:val="24"/>
        </w:rPr>
      </w:pPr>
      <w:r w:rsidRPr="002057FD">
        <w:rPr>
          <w:sz w:val="24"/>
          <w:szCs w:val="24"/>
        </w:rPr>
        <w:t>QLD</w:t>
      </w:r>
    </w:p>
    <w:p w14:paraId="28FC32C6" w14:textId="77777777" w:rsidR="00B04CE6" w:rsidRPr="002057FD" w:rsidRDefault="00B04CE6" w:rsidP="00B04CE6">
      <w:pPr>
        <w:spacing w:after="0" w:line="240" w:lineRule="auto"/>
        <w:rPr>
          <w:sz w:val="24"/>
          <w:szCs w:val="24"/>
        </w:rPr>
      </w:pPr>
      <w:r w:rsidRPr="002057FD">
        <w:rPr>
          <w:sz w:val="24"/>
          <w:szCs w:val="24"/>
        </w:rPr>
        <w:lastRenderedPageBreak/>
        <w:t>4500</w:t>
      </w:r>
    </w:p>
    <w:p w14:paraId="6E3491CB" w14:textId="77777777" w:rsidR="00B04CE6" w:rsidRDefault="00B04CE6" w:rsidP="00B04CE6">
      <w:pPr>
        <w:spacing w:after="0" w:line="240" w:lineRule="auto"/>
        <w:rPr>
          <w:sz w:val="24"/>
          <w:szCs w:val="24"/>
        </w:rPr>
      </w:pPr>
      <w:r w:rsidRPr="002057FD">
        <w:rPr>
          <w:sz w:val="24"/>
          <w:szCs w:val="24"/>
        </w:rPr>
        <w:t xml:space="preserve">Email: </w:t>
      </w:r>
      <w:hyperlink r:id="rId23" w:history="1">
        <w:r w:rsidRPr="00510607">
          <w:rPr>
            <w:rStyle w:val="Hyperlink"/>
            <w:sz w:val="24"/>
            <w:szCs w:val="24"/>
          </w:rPr>
          <w:t>Senator.chisholm@aph.gov.au</w:t>
        </w:r>
      </w:hyperlink>
    </w:p>
    <w:p w14:paraId="71CA1DF7" w14:textId="77777777" w:rsidR="00B04CE6" w:rsidRDefault="00B04CE6" w:rsidP="00B04CE6">
      <w:pPr>
        <w:spacing w:after="0" w:line="240" w:lineRule="auto"/>
        <w:rPr>
          <w:sz w:val="24"/>
          <w:szCs w:val="24"/>
        </w:rPr>
      </w:pPr>
    </w:p>
    <w:p w14:paraId="71EC8B6E" w14:textId="77777777" w:rsidR="00B04CE6" w:rsidRPr="002057FD" w:rsidRDefault="00B04CE6" w:rsidP="00B04CE6">
      <w:pPr>
        <w:spacing w:after="0" w:line="240" w:lineRule="auto"/>
        <w:jc w:val="center"/>
        <w:rPr>
          <w:sz w:val="24"/>
          <w:szCs w:val="24"/>
        </w:rPr>
      </w:pPr>
      <w:r w:rsidRPr="002057FD">
        <w:rPr>
          <w:sz w:val="24"/>
          <w:szCs w:val="24"/>
        </w:rPr>
        <w:t>and</w:t>
      </w:r>
    </w:p>
    <w:p w14:paraId="1AAE0129" w14:textId="77777777" w:rsidR="00B04CE6" w:rsidRPr="002057FD" w:rsidRDefault="00B04CE6" w:rsidP="00B04CE6">
      <w:pPr>
        <w:spacing w:after="0" w:line="240" w:lineRule="auto"/>
        <w:rPr>
          <w:sz w:val="24"/>
          <w:szCs w:val="24"/>
        </w:rPr>
      </w:pPr>
      <w:r w:rsidRPr="002057FD">
        <w:rPr>
          <w:sz w:val="24"/>
          <w:szCs w:val="24"/>
        </w:rPr>
        <w:t xml:space="preserve"> </w:t>
      </w:r>
    </w:p>
    <w:p w14:paraId="206F41A9" w14:textId="77777777" w:rsidR="00B04CE6" w:rsidRPr="002057FD" w:rsidRDefault="00B04CE6" w:rsidP="00B04CE6">
      <w:pPr>
        <w:spacing w:after="0" w:line="240" w:lineRule="auto"/>
        <w:rPr>
          <w:sz w:val="24"/>
          <w:szCs w:val="24"/>
        </w:rPr>
      </w:pPr>
      <w:r w:rsidRPr="002057FD">
        <w:rPr>
          <w:sz w:val="24"/>
          <w:szCs w:val="24"/>
        </w:rPr>
        <w:t>Nita Green, (“you, your”), acting as</w:t>
      </w:r>
    </w:p>
    <w:p w14:paraId="6736B9F9" w14:textId="77777777" w:rsidR="00B04CE6" w:rsidRPr="002057FD" w:rsidRDefault="00B04CE6" w:rsidP="00B04CE6">
      <w:pPr>
        <w:spacing w:after="0" w:line="240" w:lineRule="auto"/>
        <w:rPr>
          <w:sz w:val="24"/>
          <w:szCs w:val="24"/>
        </w:rPr>
      </w:pPr>
      <w:r w:rsidRPr="002057FD">
        <w:rPr>
          <w:sz w:val="24"/>
          <w:szCs w:val="24"/>
        </w:rPr>
        <w:t>Senator for Queensland</w:t>
      </w:r>
    </w:p>
    <w:p w14:paraId="39896D88" w14:textId="77777777" w:rsidR="00B04CE6" w:rsidRPr="002057FD" w:rsidRDefault="00B04CE6" w:rsidP="00B04CE6">
      <w:pPr>
        <w:spacing w:after="0" w:line="240" w:lineRule="auto"/>
        <w:rPr>
          <w:sz w:val="24"/>
          <w:szCs w:val="24"/>
        </w:rPr>
      </w:pPr>
      <w:r w:rsidRPr="002057FD">
        <w:rPr>
          <w:sz w:val="24"/>
          <w:szCs w:val="24"/>
        </w:rPr>
        <w:t>PO Box 4716</w:t>
      </w:r>
    </w:p>
    <w:p w14:paraId="683BDFB5" w14:textId="77777777" w:rsidR="00B04CE6" w:rsidRPr="002057FD" w:rsidRDefault="00B04CE6" w:rsidP="00B04CE6">
      <w:pPr>
        <w:spacing w:after="0" w:line="240" w:lineRule="auto"/>
        <w:rPr>
          <w:sz w:val="24"/>
          <w:szCs w:val="24"/>
        </w:rPr>
      </w:pPr>
      <w:r w:rsidRPr="002057FD">
        <w:rPr>
          <w:sz w:val="24"/>
          <w:szCs w:val="24"/>
        </w:rPr>
        <w:t>Cairns Post Shop</w:t>
      </w:r>
    </w:p>
    <w:p w14:paraId="5C0212C5" w14:textId="77777777" w:rsidR="00B04CE6" w:rsidRPr="002057FD" w:rsidRDefault="00B04CE6" w:rsidP="00B04CE6">
      <w:pPr>
        <w:spacing w:after="0" w:line="240" w:lineRule="auto"/>
        <w:rPr>
          <w:sz w:val="24"/>
          <w:szCs w:val="24"/>
        </w:rPr>
      </w:pPr>
      <w:r w:rsidRPr="002057FD">
        <w:rPr>
          <w:sz w:val="24"/>
          <w:szCs w:val="24"/>
        </w:rPr>
        <w:t>QLD</w:t>
      </w:r>
    </w:p>
    <w:p w14:paraId="5696FE9C" w14:textId="77777777" w:rsidR="00B04CE6" w:rsidRPr="002057FD" w:rsidRDefault="00B04CE6" w:rsidP="00B04CE6">
      <w:pPr>
        <w:spacing w:after="0" w:line="240" w:lineRule="auto"/>
        <w:rPr>
          <w:sz w:val="24"/>
          <w:szCs w:val="24"/>
        </w:rPr>
      </w:pPr>
      <w:r w:rsidRPr="002057FD">
        <w:rPr>
          <w:sz w:val="24"/>
          <w:szCs w:val="24"/>
        </w:rPr>
        <w:t>4870</w:t>
      </w:r>
    </w:p>
    <w:p w14:paraId="79B287DA" w14:textId="77777777" w:rsidR="00B04CE6" w:rsidRDefault="00B04CE6" w:rsidP="00B04CE6">
      <w:pPr>
        <w:spacing w:after="0" w:line="240" w:lineRule="auto"/>
        <w:rPr>
          <w:sz w:val="24"/>
          <w:szCs w:val="24"/>
        </w:rPr>
      </w:pPr>
      <w:r w:rsidRPr="002057FD">
        <w:rPr>
          <w:sz w:val="24"/>
          <w:szCs w:val="24"/>
        </w:rPr>
        <w:t xml:space="preserve">Email: </w:t>
      </w:r>
      <w:hyperlink r:id="rId24" w:history="1">
        <w:r w:rsidRPr="00510607">
          <w:rPr>
            <w:rStyle w:val="Hyperlink"/>
            <w:sz w:val="24"/>
            <w:szCs w:val="24"/>
          </w:rPr>
          <w:t>Sentator.green@aph.gov.au</w:t>
        </w:r>
      </w:hyperlink>
    </w:p>
    <w:p w14:paraId="5112A696" w14:textId="77777777" w:rsidR="00B04CE6" w:rsidRDefault="00B04CE6" w:rsidP="00B04CE6">
      <w:pPr>
        <w:spacing w:after="0" w:line="240" w:lineRule="auto"/>
        <w:rPr>
          <w:sz w:val="24"/>
          <w:szCs w:val="24"/>
        </w:rPr>
      </w:pPr>
    </w:p>
    <w:p w14:paraId="538DB403" w14:textId="77777777" w:rsidR="00B04CE6" w:rsidRPr="002057FD" w:rsidRDefault="00B04CE6" w:rsidP="00B04CE6">
      <w:pPr>
        <w:spacing w:after="0" w:line="240" w:lineRule="auto"/>
        <w:jc w:val="center"/>
        <w:rPr>
          <w:sz w:val="24"/>
          <w:szCs w:val="24"/>
        </w:rPr>
      </w:pPr>
      <w:r w:rsidRPr="002057FD">
        <w:rPr>
          <w:sz w:val="24"/>
          <w:szCs w:val="24"/>
        </w:rPr>
        <w:t>and</w:t>
      </w:r>
    </w:p>
    <w:p w14:paraId="7E3FCA07" w14:textId="77777777" w:rsidR="00B04CE6" w:rsidRPr="002057FD" w:rsidRDefault="00B04CE6" w:rsidP="00B04CE6">
      <w:pPr>
        <w:spacing w:after="0" w:line="240" w:lineRule="auto"/>
        <w:rPr>
          <w:sz w:val="24"/>
          <w:szCs w:val="24"/>
        </w:rPr>
      </w:pPr>
      <w:r w:rsidRPr="002057FD">
        <w:rPr>
          <w:sz w:val="24"/>
          <w:szCs w:val="24"/>
        </w:rPr>
        <w:t xml:space="preserve"> </w:t>
      </w:r>
    </w:p>
    <w:p w14:paraId="703660CE" w14:textId="77777777" w:rsidR="00B04CE6" w:rsidRPr="002057FD" w:rsidRDefault="00B04CE6" w:rsidP="00B04CE6">
      <w:pPr>
        <w:spacing w:after="0" w:line="240" w:lineRule="auto"/>
        <w:rPr>
          <w:sz w:val="24"/>
          <w:szCs w:val="24"/>
        </w:rPr>
      </w:pPr>
      <w:r w:rsidRPr="002057FD">
        <w:rPr>
          <w:sz w:val="24"/>
          <w:szCs w:val="24"/>
        </w:rPr>
        <w:t>Pauline Hanson, (“you, your”), acting as</w:t>
      </w:r>
    </w:p>
    <w:p w14:paraId="712CBF2F" w14:textId="77777777" w:rsidR="00B04CE6" w:rsidRPr="002057FD" w:rsidRDefault="00B04CE6" w:rsidP="00B04CE6">
      <w:pPr>
        <w:spacing w:after="0" w:line="240" w:lineRule="auto"/>
        <w:rPr>
          <w:sz w:val="24"/>
          <w:szCs w:val="24"/>
        </w:rPr>
      </w:pPr>
      <w:r w:rsidRPr="002057FD">
        <w:rPr>
          <w:sz w:val="24"/>
          <w:szCs w:val="24"/>
        </w:rPr>
        <w:t>Senator for Queensland</w:t>
      </w:r>
    </w:p>
    <w:p w14:paraId="5CAF741F" w14:textId="77777777" w:rsidR="00B04CE6" w:rsidRPr="002057FD" w:rsidRDefault="00B04CE6" w:rsidP="00B04CE6">
      <w:pPr>
        <w:spacing w:after="0" w:line="240" w:lineRule="auto"/>
        <w:rPr>
          <w:sz w:val="24"/>
          <w:szCs w:val="24"/>
        </w:rPr>
      </w:pPr>
      <w:r w:rsidRPr="002057FD">
        <w:rPr>
          <w:sz w:val="24"/>
          <w:szCs w:val="24"/>
        </w:rPr>
        <w:t>GPO Box 228</w:t>
      </w:r>
    </w:p>
    <w:p w14:paraId="5206A174" w14:textId="77777777" w:rsidR="00B04CE6" w:rsidRPr="002057FD" w:rsidRDefault="00B04CE6" w:rsidP="00B04CE6">
      <w:pPr>
        <w:spacing w:after="0" w:line="240" w:lineRule="auto"/>
        <w:rPr>
          <w:sz w:val="24"/>
          <w:szCs w:val="24"/>
        </w:rPr>
      </w:pPr>
      <w:r w:rsidRPr="002057FD">
        <w:rPr>
          <w:sz w:val="24"/>
          <w:szCs w:val="24"/>
        </w:rPr>
        <w:t>Brisbane</w:t>
      </w:r>
    </w:p>
    <w:p w14:paraId="636CB0F6" w14:textId="77777777" w:rsidR="00B04CE6" w:rsidRPr="002057FD" w:rsidRDefault="00B04CE6" w:rsidP="00B04CE6">
      <w:pPr>
        <w:spacing w:after="0" w:line="240" w:lineRule="auto"/>
        <w:rPr>
          <w:sz w:val="24"/>
          <w:szCs w:val="24"/>
        </w:rPr>
      </w:pPr>
      <w:r w:rsidRPr="002057FD">
        <w:rPr>
          <w:sz w:val="24"/>
          <w:szCs w:val="24"/>
        </w:rPr>
        <w:t>QLD</w:t>
      </w:r>
    </w:p>
    <w:p w14:paraId="5BCDB4B1" w14:textId="77777777" w:rsidR="00B04CE6" w:rsidRPr="002057FD" w:rsidRDefault="00B04CE6" w:rsidP="00B04CE6">
      <w:pPr>
        <w:spacing w:after="0" w:line="240" w:lineRule="auto"/>
        <w:rPr>
          <w:sz w:val="24"/>
          <w:szCs w:val="24"/>
        </w:rPr>
      </w:pPr>
      <w:r w:rsidRPr="002057FD">
        <w:rPr>
          <w:sz w:val="24"/>
          <w:szCs w:val="24"/>
        </w:rPr>
        <w:t>4001</w:t>
      </w:r>
    </w:p>
    <w:p w14:paraId="7D99D6A5" w14:textId="77777777" w:rsidR="00B04CE6" w:rsidRDefault="00B04CE6" w:rsidP="00B04CE6">
      <w:pPr>
        <w:spacing w:after="0" w:line="240" w:lineRule="auto"/>
        <w:rPr>
          <w:sz w:val="24"/>
          <w:szCs w:val="24"/>
        </w:rPr>
      </w:pPr>
      <w:r w:rsidRPr="002057FD">
        <w:rPr>
          <w:sz w:val="24"/>
          <w:szCs w:val="24"/>
        </w:rPr>
        <w:t xml:space="preserve">Email: </w:t>
      </w:r>
      <w:hyperlink r:id="rId25" w:history="1">
        <w:r w:rsidRPr="00510607">
          <w:rPr>
            <w:rStyle w:val="Hyperlink"/>
            <w:sz w:val="24"/>
            <w:szCs w:val="24"/>
          </w:rPr>
          <w:t>Senator.hanson@aph.gov.au</w:t>
        </w:r>
      </w:hyperlink>
    </w:p>
    <w:p w14:paraId="11CC6ACF" w14:textId="77777777" w:rsidR="00B04CE6" w:rsidRPr="002057FD" w:rsidRDefault="00B04CE6" w:rsidP="00B04CE6">
      <w:pPr>
        <w:spacing w:after="0" w:line="240" w:lineRule="auto"/>
        <w:rPr>
          <w:sz w:val="24"/>
          <w:szCs w:val="24"/>
        </w:rPr>
      </w:pPr>
    </w:p>
    <w:p w14:paraId="6A2A4C35" w14:textId="77777777" w:rsidR="00B04CE6" w:rsidRPr="002057FD" w:rsidRDefault="00B04CE6" w:rsidP="00B04CE6">
      <w:pPr>
        <w:spacing w:after="0" w:line="240" w:lineRule="auto"/>
        <w:jc w:val="center"/>
        <w:rPr>
          <w:sz w:val="24"/>
          <w:szCs w:val="24"/>
        </w:rPr>
      </w:pPr>
      <w:r w:rsidRPr="002057FD">
        <w:rPr>
          <w:sz w:val="24"/>
          <w:szCs w:val="24"/>
        </w:rPr>
        <w:t>and</w:t>
      </w:r>
    </w:p>
    <w:p w14:paraId="73BA7241" w14:textId="77777777" w:rsidR="00B04CE6" w:rsidRPr="002057FD" w:rsidRDefault="00B04CE6" w:rsidP="00B04CE6">
      <w:pPr>
        <w:spacing w:after="0" w:line="240" w:lineRule="auto"/>
        <w:rPr>
          <w:sz w:val="24"/>
          <w:szCs w:val="24"/>
        </w:rPr>
      </w:pPr>
      <w:r w:rsidRPr="002057FD">
        <w:rPr>
          <w:sz w:val="24"/>
          <w:szCs w:val="24"/>
        </w:rPr>
        <w:t xml:space="preserve"> </w:t>
      </w:r>
    </w:p>
    <w:p w14:paraId="52BE221F" w14:textId="77777777" w:rsidR="00B04CE6" w:rsidRPr="002057FD" w:rsidRDefault="00B04CE6" w:rsidP="00B04CE6">
      <w:pPr>
        <w:spacing w:after="0" w:line="240" w:lineRule="auto"/>
        <w:rPr>
          <w:sz w:val="24"/>
          <w:szCs w:val="24"/>
        </w:rPr>
      </w:pPr>
      <w:r w:rsidRPr="002057FD">
        <w:rPr>
          <w:sz w:val="24"/>
          <w:szCs w:val="24"/>
        </w:rPr>
        <w:t>Susan McDonald, (“you, your”), acting as</w:t>
      </w:r>
    </w:p>
    <w:p w14:paraId="632FD880" w14:textId="77777777" w:rsidR="00B04CE6" w:rsidRPr="002057FD" w:rsidRDefault="00B04CE6" w:rsidP="00B04CE6">
      <w:pPr>
        <w:spacing w:after="0" w:line="240" w:lineRule="auto"/>
        <w:rPr>
          <w:sz w:val="24"/>
          <w:szCs w:val="24"/>
        </w:rPr>
      </w:pPr>
      <w:r w:rsidRPr="002057FD">
        <w:rPr>
          <w:sz w:val="24"/>
          <w:szCs w:val="24"/>
        </w:rPr>
        <w:t>Senator for Queensland</w:t>
      </w:r>
    </w:p>
    <w:p w14:paraId="3D918D27" w14:textId="77777777" w:rsidR="00B04CE6" w:rsidRPr="002057FD" w:rsidRDefault="00B04CE6" w:rsidP="00B04CE6">
      <w:pPr>
        <w:spacing w:after="0" w:line="240" w:lineRule="auto"/>
        <w:rPr>
          <w:sz w:val="24"/>
          <w:szCs w:val="24"/>
        </w:rPr>
      </w:pPr>
      <w:r w:rsidRPr="002057FD">
        <w:rPr>
          <w:sz w:val="24"/>
          <w:szCs w:val="24"/>
        </w:rPr>
        <w:t>PO Box 2185</w:t>
      </w:r>
    </w:p>
    <w:p w14:paraId="13E0E52A" w14:textId="77777777" w:rsidR="00B04CE6" w:rsidRPr="002057FD" w:rsidRDefault="00B04CE6" w:rsidP="00B04CE6">
      <w:pPr>
        <w:spacing w:after="0" w:line="240" w:lineRule="auto"/>
        <w:rPr>
          <w:sz w:val="24"/>
          <w:szCs w:val="24"/>
        </w:rPr>
      </w:pPr>
      <w:r w:rsidRPr="002057FD">
        <w:rPr>
          <w:sz w:val="24"/>
          <w:szCs w:val="24"/>
        </w:rPr>
        <w:t>Townsville</w:t>
      </w:r>
    </w:p>
    <w:p w14:paraId="35C4477D" w14:textId="77777777" w:rsidR="00B04CE6" w:rsidRPr="002057FD" w:rsidRDefault="00B04CE6" w:rsidP="00B04CE6">
      <w:pPr>
        <w:spacing w:after="0" w:line="240" w:lineRule="auto"/>
        <w:rPr>
          <w:sz w:val="24"/>
          <w:szCs w:val="24"/>
        </w:rPr>
      </w:pPr>
      <w:r w:rsidRPr="002057FD">
        <w:rPr>
          <w:sz w:val="24"/>
          <w:szCs w:val="24"/>
        </w:rPr>
        <w:t>QLD</w:t>
      </w:r>
    </w:p>
    <w:p w14:paraId="45F747F9" w14:textId="77777777" w:rsidR="00B04CE6" w:rsidRPr="002057FD" w:rsidRDefault="00B04CE6" w:rsidP="00B04CE6">
      <w:pPr>
        <w:spacing w:after="0" w:line="240" w:lineRule="auto"/>
        <w:rPr>
          <w:sz w:val="24"/>
          <w:szCs w:val="24"/>
        </w:rPr>
      </w:pPr>
      <w:r w:rsidRPr="002057FD">
        <w:rPr>
          <w:sz w:val="24"/>
          <w:szCs w:val="24"/>
        </w:rPr>
        <w:t>4810</w:t>
      </w:r>
    </w:p>
    <w:p w14:paraId="3A90F2D3" w14:textId="77777777" w:rsidR="00B04CE6" w:rsidRDefault="00B04CE6" w:rsidP="00B04CE6">
      <w:pPr>
        <w:spacing w:after="0" w:line="240" w:lineRule="auto"/>
        <w:rPr>
          <w:sz w:val="24"/>
          <w:szCs w:val="24"/>
        </w:rPr>
      </w:pPr>
      <w:r w:rsidRPr="002057FD">
        <w:rPr>
          <w:sz w:val="24"/>
          <w:szCs w:val="24"/>
        </w:rPr>
        <w:t xml:space="preserve">Email: </w:t>
      </w:r>
      <w:hyperlink r:id="rId26" w:history="1">
        <w:r w:rsidRPr="00510607">
          <w:rPr>
            <w:rStyle w:val="Hyperlink"/>
            <w:sz w:val="24"/>
            <w:szCs w:val="24"/>
          </w:rPr>
          <w:t>Senator.mcdonald@aph.gov.au</w:t>
        </w:r>
      </w:hyperlink>
    </w:p>
    <w:p w14:paraId="65C05A8C" w14:textId="77777777" w:rsidR="00B04CE6" w:rsidRPr="002057FD" w:rsidRDefault="00B04CE6" w:rsidP="00B04CE6">
      <w:pPr>
        <w:spacing w:after="0" w:line="240" w:lineRule="auto"/>
        <w:rPr>
          <w:sz w:val="24"/>
          <w:szCs w:val="24"/>
        </w:rPr>
      </w:pPr>
    </w:p>
    <w:p w14:paraId="1F5E9B28" w14:textId="77777777" w:rsidR="00B04CE6" w:rsidRPr="002057FD" w:rsidRDefault="00B04CE6" w:rsidP="00B04CE6">
      <w:pPr>
        <w:spacing w:after="0" w:line="240" w:lineRule="auto"/>
        <w:jc w:val="center"/>
        <w:rPr>
          <w:sz w:val="24"/>
          <w:szCs w:val="24"/>
        </w:rPr>
      </w:pPr>
      <w:r w:rsidRPr="002057FD">
        <w:rPr>
          <w:sz w:val="24"/>
          <w:szCs w:val="24"/>
        </w:rPr>
        <w:t>and</w:t>
      </w:r>
    </w:p>
    <w:p w14:paraId="0B730F66" w14:textId="77777777" w:rsidR="00B04CE6" w:rsidRDefault="00B04CE6" w:rsidP="00B04CE6">
      <w:pPr>
        <w:spacing w:after="0" w:line="240" w:lineRule="auto"/>
        <w:rPr>
          <w:sz w:val="24"/>
          <w:szCs w:val="24"/>
        </w:rPr>
      </w:pPr>
      <w:r w:rsidRPr="002057FD">
        <w:rPr>
          <w:sz w:val="24"/>
          <w:szCs w:val="24"/>
        </w:rPr>
        <w:t xml:space="preserve"> </w:t>
      </w:r>
    </w:p>
    <w:p w14:paraId="58226291" w14:textId="77777777" w:rsidR="00B04CE6" w:rsidRPr="002057FD" w:rsidRDefault="00B04CE6" w:rsidP="00B04CE6">
      <w:pPr>
        <w:spacing w:after="0" w:line="240" w:lineRule="auto"/>
        <w:rPr>
          <w:sz w:val="24"/>
          <w:szCs w:val="24"/>
        </w:rPr>
      </w:pPr>
      <w:r w:rsidRPr="002057FD">
        <w:rPr>
          <w:sz w:val="24"/>
          <w:szCs w:val="24"/>
        </w:rPr>
        <w:t>James McGrath, (“you, your”), acting as</w:t>
      </w:r>
    </w:p>
    <w:p w14:paraId="3A2C3C74" w14:textId="77777777" w:rsidR="00B04CE6" w:rsidRPr="002057FD" w:rsidRDefault="00B04CE6" w:rsidP="00B04CE6">
      <w:pPr>
        <w:spacing w:after="0" w:line="240" w:lineRule="auto"/>
        <w:rPr>
          <w:sz w:val="24"/>
          <w:szCs w:val="24"/>
        </w:rPr>
      </w:pPr>
      <w:r w:rsidRPr="002057FD">
        <w:rPr>
          <w:sz w:val="24"/>
          <w:szCs w:val="24"/>
        </w:rPr>
        <w:t>Senator for Queensland</w:t>
      </w:r>
    </w:p>
    <w:p w14:paraId="4E17F792" w14:textId="77777777" w:rsidR="00B04CE6" w:rsidRPr="002057FD" w:rsidRDefault="00B04CE6" w:rsidP="00B04CE6">
      <w:pPr>
        <w:spacing w:after="0" w:line="240" w:lineRule="auto"/>
        <w:rPr>
          <w:sz w:val="24"/>
          <w:szCs w:val="24"/>
        </w:rPr>
      </w:pPr>
      <w:r w:rsidRPr="002057FD">
        <w:rPr>
          <w:sz w:val="24"/>
          <w:szCs w:val="24"/>
        </w:rPr>
        <w:t>PO Box 772</w:t>
      </w:r>
    </w:p>
    <w:p w14:paraId="0881762E" w14:textId="77777777" w:rsidR="00B04CE6" w:rsidRPr="002057FD" w:rsidRDefault="00B04CE6" w:rsidP="00B04CE6">
      <w:pPr>
        <w:spacing w:after="0" w:line="240" w:lineRule="auto"/>
        <w:rPr>
          <w:sz w:val="24"/>
          <w:szCs w:val="24"/>
        </w:rPr>
      </w:pPr>
      <w:r w:rsidRPr="002057FD">
        <w:rPr>
          <w:sz w:val="24"/>
          <w:szCs w:val="24"/>
        </w:rPr>
        <w:t>Nambour</w:t>
      </w:r>
    </w:p>
    <w:p w14:paraId="699F89E4" w14:textId="77777777" w:rsidR="00B04CE6" w:rsidRPr="002057FD" w:rsidRDefault="00B04CE6" w:rsidP="00B04CE6">
      <w:pPr>
        <w:spacing w:after="0" w:line="240" w:lineRule="auto"/>
        <w:rPr>
          <w:sz w:val="24"/>
          <w:szCs w:val="24"/>
        </w:rPr>
      </w:pPr>
      <w:r w:rsidRPr="002057FD">
        <w:rPr>
          <w:sz w:val="24"/>
          <w:szCs w:val="24"/>
        </w:rPr>
        <w:t>QLD</w:t>
      </w:r>
    </w:p>
    <w:p w14:paraId="2879DF19" w14:textId="77777777" w:rsidR="00B04CE6" w:rsidRPr="002057FD" w:rsidRDefault="00B04CE6" w:rsidP="00B04CE6">
      <w:pPr>
        <w:spacing w:after="0" w:line="240" w:lineRule="auto"/>
        <w:rPr>
          <w:sz w:val="24"/>
          <w:szCs w:val="24"/>
        </w:rPr>
      </w:pPr>
      <w:r w:rsidRPr="002057FD">
        <w:rPr>
          <w:sz w:val="24"/>
          <w:szCs w:val="24"/>
        </w:rPr>
        <w:t>4560</w:t>
      </w:r>
    </w:p>
    <w:p w14:paraId="667091CE" w14:textId="77777777" w:rsidR="00B04CE6" w:rsidRDefault="00B04CE6" w:rsidP="00B04CE6">
      <w:pPr>
        <w:spacing w:after="0" w:line="240" w:lineRule="auto"/>
        <w:rPr>
          <w:sz w:val="24"/>
          <w:szCs w:val="24"/>
        </w:rPr>
      </w:pPr>
      <w:r w:rsidRPr="002057FD">
        <w:rPr>
          <w:sz w:val="24"/>
          <w:szCs w:val="24"/>
        </w:rPr>
        <w:t xml:space="preserve">Email: </w:t>
      </w:r>
      <w:hyperlink r:id="rId27" w:history="1">
        <w:r w:rsidRPr="00510607">
          <w:rPr>
            <w:rStyle w:val="Hyperlink"/>
            <w:sz w:val="24"/>
            <w:szCs w:val="24"/>
          </w:rPr>
          <w:t>Senator.mcgrath@aph.gov.au</w:t>
        </w:r>
      </w:hyperlink>
    </w:p>
    <w:p w14:paraId="07966FDE" w14:textId="77777777" w:rsidR="00B04CE6" w:rsidRPr="002057FD" w:rsidRDefault="00B04CE6" w:rsidP="00B04CE6">
      <w:pPr>
        <w:spacing w:after="0" w:line="240" w:lineRule="auto"/>
        <w:rPr>
          <w:sz w:val="24"/>
          <w:szCs w:val="24"/>
        </w:rPr>
      </w:pPr>
    </w:p>
    <w:p w14:paraId="314E5DEF" w14:textId="77777777" w:rsidR="00B04CE6" w:rsidRPr="002057FD" w:rsidRDefault="00B04CE6" w:rsidP="00B04CE6">
      <w:pPr>
        <w:spacing w:after="0" w:line="240" w:lineRule="auto"/>
        <w:jc w:val="center"/>
        <w:rPr>
          <w:sz w:val="24"/>
          <w:szCs w:val="24"/>
        </w:rPr>
      </w:pPr>
      <w:r w:rsidRPr="002057FD">
        <w:rPr>
          <w:sz w:val="24"/>
          <w:szCs w:val="24"/>
        </w:rPr>
        <w:t>and</w:t>
      </w:r>
    </w:p>
    <w:p w14:paraId="26765BD7" w14:textId="77777777" w:rsidR="00B04CE6" w:rsidRPr="002057FD" w:rsidRDefault="00B04CE6" w:rsidP="00B04CE6">
      <w:pPr>
        <w:spacing w:after="0" w:line="240" w:lineRule="auto"/>
        <w:rPr>
          <w:sz w:val="24"/>
          <w:szCs w:val="24"/>
        </w:rPr>
      </w:pPr>
      <w:r w:rsidRPr="002057FD">
        <w:rPr>
          <w:sz w:val="24"/>
          <w:szCs w:val="24"/>
        </w:rPr>
        <w:t xml:space="preserve"> </w:t>
      </w:r>
    </w:p>
    <w:p w14:paraId="25ADFB8F" w14:textId="77777777" w:rsidR="00B04CE6" w:rsidRPr="002057FD" w:rsidRDefault="00B04CE6" w:rsidP="00B04CE6">
      <w:pPr>
        <w:spacing w:after="0" w:line="240" w:lineRule="auto"/>
        <w:rPr>
          <w:sz w:val="24"/>
          <w:szCs w:val="24"/>
        </w:rPr>
      </w:pPr>
      <w:r w:rsidRPr="002057FD">
        <w:rPr>
          <w:sz w:val="24"/>
          <w:szCs w:val="24"/>
        </w:rPr>
        <w:t xml:space="preserve">Gerard </w:t>
      </w:r>
      <w:proofErr w:type="spellStart"/>
      <w:r w:rsidRPr="002057FD">
        <w:rPr>
          <w:sz w:val="24"/>
          <w:szCs w:val="24"/>
        </w:rPr>
        <w:t>Rennick</w:t>
      </w:r>
      <w:proofErr w:type="spellEnd"/>
      <w:r w:rsidRPr="002057FD">
        <w:rPr>
          <w:sz w:val="24"/>
          <w:szCs w:val="24"/>
        </w:rPr>
        <w:t>, (“you, your”), acting as</w:t>
      </w:r>
    </w:p>
    <w:p w14:paraId="1E98561F" w14:textId="77777777" w:rsidR="00B04CE6" w:rsidRPr="002057FD" w:rsidRDefault="00B04CE6" w:rsidP="00B04CE6">
      <w:pPr>
        <w:spacing w:after="0" w:line="240" w:lineRule="auto"/>
        <w:rPr>
          <w:sz w:val="24"/>
          <w:szCs w:val="24"/>
        </w:rPr>
      </w:pPr>
      <w:r w:rsidRPr="002057FD">
        <w:rPr>
          <w:sz w:val="24"/>
          <w:szCs w:val="24"/>
        </w:rPr>
        <w:lastRenderedPageBreak/>
        <w:t>Senator for Queensland</w:t>
      </w:r>
    </w:p>
    <w:p w14:paraId="552CAD71" w14:textId="77777777" w:rsidR="00B04CE6" w:rsidRPr="002057FD" w:rsidRDefault="00B04CE6" w:rsidP="00B04CE6">
      <w:pPr>
        <w:spacing w:after="0" w:line="240" w:lineRule="auto"/>
        <w:rPr>
          <w:sz w:val="24"/>
          <w:szCs w:val="24"/>
        </w:rPr>
      </w:pPr>
      <w:r w:rsidRPr="002057FD">
        <w:rPr>
          <w:sz w:val="24"/>
          <w:szCs w:val="24"/>
        </w:rPr>
        <w:t>PO Box 2350</w:t>
      </w:r>
    </w:p>
    <w:p w14:paraId="2E069B26" w14:textId="77777777" w:rsidR="00B04CE6" w:rsidRPr="002057FD" w:rsidRDefault="00B04CE6" w:rsidP="00B04CE6">
      <w:pPr>
        <w:spacing w:after="0" w:line="240" w:lineRule="auto"/>
        <w:rPr>
          <w:sz w:val="24"/>
          <w:szCs w:val="24"/>
        </w:rPr>
      </w:pPr>
      <w:r w:rsidRPr="002057FD">
        <w:rPr>
          <w:sz w:val="24"/>
          <w:szCs w:val="24"/>
        </w:rPr>
        <w:t>Chermside Centre</w:t>
      </w:r>
    </w:p>
    <w:p w14:paraId="4E7AC524" w14:textId="77777777" w:rsidR="00B04CE6" w:rsidRPr="002057FD" w:rsidRDefault="00B04CE6" w:rsidP="00B04CE6">
      <w:pPr>
        <w:spacing w:after="0" w:line="240" w:lineRule="auto"/>
        <w:rPr>
          <w:sz w:val="24"/>
          <w:szCs w:val="24"/>
        </w:rPr>
      </w:pPr>
      <w:r w:rsidRPr="002057FD">
        <w:rPr>
          <w:sz w:val="24"/>
          <w:szCs w:val="24"/>
        </w:rPr>
        <w:t>QLD</w:t>
      </w:r>
    </w:p>
    <w:p w14:paraId="56E9C2BB" w14:textId="77777777" w:rsidR="00B04CE6" w:rsidRPr="002057FD" w:rsidRDefault="00B04CE6" w:rsidP="00B04CE6">
      <w:pPr>
        <w:spacing w:after="0" w:line="240" w:lineRule="auto"/>
        <w:rPr>
          <w:sz w:val="24"/>
          <w:szCs w:val="24"/>
        </w:rPr>
      </w:pPr>
      <w:r w:rsidRPr="002057FD">
        <w:rPr>
          <w:sz w:val="24"/>
          <w:szCs w:val="24"/>
        </w:rPr>
        <w:t>4032</w:t>
      </w:r>
    </w:p>
    <w:p w14:paraId="60E052CD" w14:textId="77777777" w:rsidR="00B04CE6" w:rsidRDefault="00B04CE6" w:rsidP="00B04CE6">
      <w:pPr>
        <w:spacing w:after="0" w:line="240" w:lineRule="auto"/>
        <w:rPr>
          <w:sz w:val="24"/>
          <w:szCs w:val="24"/>
        </w:rPr>
      </w:pPr>
      <w:r w:rsidRPr="002057FD">
        <w:rPr>
          <w:sz w:val="24"/>
          <w:szCs w:val="24"/>
        </w:rPr>
        <w:t xml:space="preserve">Email: </w:t>
      </w:r>
      <w:hyperlink r:id="rId28" w:history="1">
        <w:r w:rsidRPr="00510607">
          <w:rPr>
            <w:rStyle w:val="Hyperlink"/>
            <w:sz w:val="24"/>
            <w:szCs w:val="24"/>
          </w:rPr>
          <w:t>Senator.rennick@aph.gov.au</w:t>
        </w:r>
      </w:hyperlink>
    </w:p>
    <w:p w14:paraId="18D57EA2" w14:textId="77777777" w:rsidR="00B04CE6" w:rsidRPr="002057FD" w:rsidRDefault="00B04CE6" w:rsidP="00B04CE6">
      <w:pPr>
        <w:spacing w:after="0" w:line="240" w:lineRule="auto"/>
        <w:rPr>
          <w:sz w:val="24"/>
          <w:szCs w:val="24"/>
        </w:rPr>
      </w:pPr>
    </w:p>
    <w:p w14:paraId="5167BF81" w14:textId="77777777" w:rsidR="00B04CE6" w:rsidRPr="002057FD" w:rsidRDefault="00B04CE6" w:rsidP="00B04CE6">
      <w:pPr>
        <w:spacing w:after="0" w:line="240" w:lineRule="auto"/>
        <w:jc w:val="center"/>
        <w:rPr>
          <w:sz w:val="24"/>
          <w:szCs w:val="24"/>
        </w:rPr>
      </w:pPr>
      <w:r w:rsidRPr="002057FD">
        <w:rPr>
          <w:sz w:val="24"/>
          <w:szCs w:val="24"/>
        </w:rPr>
        <w:t>and</w:t>
      </w:r>
    </w:p>
    <w:p w14:paraId="142A899D" w14:textId="77777777" w:rsidR="00B04CE6" w:rsidRPr="002057FD" w:rsidRDefault="00B04CE6" w:rsidP="00B04CE6">
      <w:pPr>
        <w:spacing w:after="0" w:line="240" w:lineRule="auto"/>
        <w:rPr>
          <w:sz w:val="24"/>
          <w:szCs w:val="24"/>
        </w:rPr>
      </w:pPr>
      <w:r w:rsidRPr="002057FD">
        <w:rPr>
          <w:sz w:val="24"/>
          <w:szCs w:val="24"/>
        </w:rPr>
        <w:t xml:space="preserve"> </w:t>
      </w:r>
    </w:p>
    <w:p w14:paraId="3EEE0608" w14:textId="77777777" w:rsidR="00B04CE6" w:rsidRPr="002057FD" w:rsidRDefault="00B04CE6" w:rsidP="00B04CE6">
      <w:pPr>
        <w:spacing w:after="0" w:line="240" w:lineRule="auto"/>
        <w:rPr>
          <w:sz w:val="24"/>
          <w:szCs w:val="24"/>
        </w:rPr>
      </w:pPr>
      <w:r w:rsidRPr="002057FD">
        <w:rPr>
          <w:sz w:val="24"/>
          <w:szCs w:val="24"/>
        </w:rPr>
        <w:t>Malcolm Roberts, (“you, your”), acting as</w:t>
      </w:r>
    </w:p>
    <w:p w14:paraId="4C6A2B03" w14:textId="77777777" w:rsidR="00B04CE6" w:rsidRPr="002057FD" w:rsidRDefault="00B04CE6" w:rsidP="00B04CE6">
      <w:pPr>
        <w:spacing w:after="0" w:line="240" w:lineRule="auto"/>
        <w:rPr>
          <w:sz w:val="24"/>
          <w:szCs w:val="24"/>
        </w:rPr>
      </w:pPr>
      <w:r w:rsidRPr="002057FD">
        <w:rPr>
          <w:sz w:val="24"/>
          <w:szCs w:val="24"/>
        </w:rPr>
        <w:t>Senator for Queensland</w:t>
      </w:r>
    </w:p>
    <w:p w14:paraId="2000DE38" w14:textId="77777777" w:rsidR="00B04CE6" w:rsidRPr="002057FD" w:rsidRDefault="00B04CE6" w:rsidP="00B04CE6">
      <w:pPr>
        <w:spacing w:after="0" w:line="240" w:lineRule="auto"/>
        <w:rPr>
          <w:sz w:val="24"/>
          <w:szCs w:val="24"/>
        </w:rPr>
      </w:pPr>
      <w:r w:rsidRPr="002057FD">
        <w:rPr>
          <w:sz w:val="24"/>
          <w:szCs w:val="24"/>
        </w:rPr>
        <w:t>PO Box 228</w:t>
      </w:r>
    </w:p>
    <w:p w14:paraId="5C59D2CC" w14:textId="77777777" w:rsidR="00B04CE6" w:rsidRPr="002057FD" w:rsidRDefault="00B04CE6" w:rsidP="00B04CE6">
      <w:pPr>
        <w:spacing w:after="0" w:line="240" w:lineRule="auto"/>
        <w:rPr>
          <w:sz w:val="24"/>
          <w:szCs w:val="24"/>
        </w:rPr>
      </w:pPr>
      <w:r w:rsidRPr="002057FD">
        <w:rPr>
          <w:sz w:val="24"/>
          <w:szCs w:val="24"/>
        </w:rPr>
        <w:t>Brisbane</w:t>
      </w:r>
    </w:p>
    <w:p w14:paraId="7CF8CEBF" w14:textId="77777777" w:rsidR="00B04CE6" w:rsidRPr="002057FD" w:rsidRDefault="00B04CE6" w:rsidP="00B04CE6">
      <w:pPr>
        <w:spacing w:after="0" w:line="240" w:lineRule="auto"/>
        <w:rPr>
          <w:sz w:val="24"/>
          <w:szCs w:val="24"/>
        </w:rPr>
      </w:pPr>
      <w:r w:rsidRPr="002057FD">
        <w:rPr>
          <w:sz w:val="24"/>
          <w:szCs w:val="24"/>
        </w:rPr>
        <w:t>QLD</w:t>
      </w:r>
    </w:p>
    <w:p w14:paraId="70207224" w14:textId="77777777" w:rsidR="00B04CE6" w:rsidRPr="002057FD" w:rsidRDefault="00B04CE6" w:rsidP="00B04CE6">
      <w:pPr>
        <w:spacing w:after="0" w:line="240" w:lineRule="auto"/>
        <w:rPr>
          <w:sz w:val="24"/>
          <w:szCs w:val="24"/>
        </w:rPr>
      </w:pPr>
      <w:r w:rsidRPr="002057FD">
        <w:rPr>
          <w:sz w:val="24"/>
          <w:szCs w:val="24"/>
        </w:rPr>
        <w:t>4000</w:t>
      </w:r>
    </w:p>
    <w:p w14:paraId="27C7B98E" w14:textId="77777777" w:rsidR="00B04CE6" w:rsidRDefault="00B04CE6" w:rsidP="00B04CE6">
      <w:pPr>
        <w:spacing w:after="0" w:line="240" w:lineRule="auto"/>
        <w:rPr>
          <w:sz w:val="24"/>
          <w:szCs w:val="24"/>
        </w:rPr>
      </w:pPr>
      <w:r w:rsidRPr="002057FD">
        <w:rPr>
          <w:sz w:val="24"/>
          <w:szCs w:val="24"/>
        </w:rPr>
        <w:t xml:space="preserve">Email: </w:t>
      </w:r>
      <w:hyperlink r:id="rId29" w:history="1">
        <w:r w:rsidRPr="00510607">
          <w:rPr>
            <w:rStyle w:val="Hyperlink"/>
            <w:sz w:val="24"/>
            <w:szCs w:val="24"/>
          </w:rPr>
          <w:t>Senator.roberts@aph.gov.au</w:t>
        </w:r>
      </w:hyperlink>
    </w:p>
    <w:p w14:paraId="34263469" w14:textId="77777777" w:rsidR="00B04CE6" w:rsidRDefault="00B04CE6" w:rsidP="00B04CE6">
      <w:pPr>
        <w:spacing w:after="0" w:line="240" w:lineRule="auto"/>
        <w:rPr>
          <w:sz w:val="24"/>
          <w:szCs w:val="24"/>
        </w:rPr>
      </w:pPr>
    </w:p>
    <w:p w14:paraId="38B55FFC" w14:textId="77777777" w:rsidR="00B04CE6" w:rsidRPr="002057FD" w:rsidRDefault="00B04CE6" w:rsidP="00B04CE6">
      <w:pPr>
        <w:spacing w:after="0" w:line="240" w:lineRule="auto"/>
        <w:jc w:val="center"/>
        <w:rPr>
          <w:sz w:val="24"/>
          <w:szCs w:val="24"/>
        </w:rPr>
      </w:pPr>
      <w:r w:rsidRPr="002057FD">
        <w:rPr>
          <w:sz w:val="24"/>
          <w:szCs w:val="24"/>
        </w:rPr>
        <w:t>and</w:t>
      </w:r>
    </w:p>
    <w:p w14:paraId="21301719" w14:textId="77777777" w:rsidR="00B04CE6" w:rsidRPr="002057FD" w:rsidRDefault="00B04CE6" w:rsidP="00B04CE6">
      <w:pPr>
        <w:spacing w:after="0" w:line="240" w:lineRule="auto"/>
        <w:rPr>
          <w:sz w:val="24"/>
          <w:szCs w:val="24"/>
        </w:rPr>
      </w:pPr>
      <w:r w:rsidRPr="002057FD">
        <w:rPr>
          <w:sz w:val="24"/>
          <w:szCs w:val="24"/>
        </w:rPr>
        <w:t xml:space="preserve"> </w:t>
      </w:r>
    </w:p>
    <w:p w14:paraId="4CF2D7AC" w14:textId="77777777" w:rsidR="00B04CE6" w:rsidRPr="002057FD" w:rsidRDefault="00B04CE6" w:rsidP="00B04CE6">
      <w:pPr>
        <w:spacing w:after="0" w:line="240" w:lineRule="auto"/>
        <w:rPr>
          <w:sz w:val="24"/>
          <w:szCs w:val="24"/>
        </w:rPr>
      </w:pPr>
      <w:r w:rsidRPr="002057FD">
        <w:rPr>
          <w:sz w:val="24"/>
          <w:szCs w:val="24"/>
        </w:rPr>
        <w:t xml:space="preserve">Paul </w:t>
      </w:r>
      <w:proofErr w:type="spellStart"/>
      <w:r w:rsidRPr="002057FD">
        <w:rPr>
          <w:sz w:val="24"/>
          <w:szCs w:val="24"/>
        </w:rPr>
        <w:t>Scarr</w:t>
      </w:r>
      <w:proofErr w:type="spellEnd"/>
      <w:r w:rsidRPr="002057FD">
        <w:rPr>
          <w:sz w:val="24"/>
          <w:szCs w:val="24"/>
        </w:rPr>
        <w:t>, (“you, your”), acting as</w:t>
      </w:r>
    </w:p>
    <w:p w14:paraId="1B48C72A" w14:textId="77777777" w:rsidR="00B04CE6" w:rsidRPr="002057FD" w:rsidRDefault="00B04CE6" w:rsidP="00B04CE6">
      <w:pPr>
        <w:spacing w:after="0" w:line="240" w:lineRule="auto"/>
        <w:rPr>
          <w:sz w:val="24"/>
          <w:szCs w:val="24"/>
        </w:rPr>
      </w:pPr>
      <w:r w:rsidRPr="002057FD">
        <w:rPr>
          <w:sz w:val="24"/>
          <w:szCs w:val="24"/>
        </w:rPr>
        <w:t>Senator for Queensland</w:t>
      </w:r>
    </w:p>
    <w:p w14:paraId="520D5C64" w14:textId="77777777" w:rsidR="00B04CE6" w:rsidRPr="002057FD" w:rsidRDefault="00B04CE6" w:rsidP="00B04CE6">
      <w:pPr>
        <w:spacing w:after="0" w:line="240" w:lineRule="auto"/>
        <w:rPr>
          <w:sz w:val="24"/>
          <w:szCs w:val="24"/>
        </w:rPr>
      </w:pPr>
      <w:r w:rsidRPr="002057FD">
        <w:rPr>
          <w:sz w:val="24"/>
          <w:szCs w:val="24"/>
        </w:rPr>
        <w:t>PO Box 4287</w:t>
      </w:r>
    </w:p>
    <w:p w14:paraId="659E42C4" w14:textId="77777777" w:rsidR="00B04CE6" w:rsidRPr="002057FD" w:rsidRDefault="00B04CE6" w:rsidP="00B04CE6">
      <w:pPr>
        <w:spacing w:after="0" w:line="240" w:lineRule="auto"/>
        <w:rPr>
          <w:sz w:val="24"/>
          <w:szCs w:val="24"/>
        </w:rPr>
      </w:pPr>
      <w:r w:rsidRPr="002057FD">
        <w:rPr>
          <w:sz w:val="24"/>
          <w:szCs w:val="24"/>
        </w:rPr>
        <w:t>Springfield Central</w:t>
      </w:r>
    </w:p>
    <w:p w14:paraId="03743C43" w14:textId="77777777" w:rsidR="00B04CE6" w:rsidRPr="002057FD" w:rsidRDefault="00B04CE6" w:rsidP="00B04CE6">
      <w:pPr>
        <w:spacing w:after="0" w:line="240" w:lineRule="auto"/>
        <w:rPr>
          <w:sz w:val="24"/>
          <w:szCs w:val="24"/>
        </w:rPr>
      </w:pPr>
      <w:r w:rsidRPr="002057FD">
        <w:rPr>
          <w:sz w:val="24"/>
          <w:szCs w:val="24"/>
        </w:rPr>
        <w:t>QLD</w:t>
      </w:r>
    </w:p>
    <w:p w14:paraId="1D388EC3" w14:textId="77777777" w:rsidR="00B04CE6" w:rsidRPr="002057FD" w:rsidRDefault="00B04CE6" w:rsidP="00B04CE6">
      <w:pPr>
        <w:spacing w:after="0" w:line="240" w:lineRule="auto"/>
        <w:rPr>
          <w:sz w:val="24"/>
          <w:szCs w:val="24"/>
        </w:rPr>
      </w:pPr>
      <w:r w:rsidRPr="002057FD">
        <w:rPr>
          <w:sz w:val="24"/>
          <w:szCs w:val="24"/>
        </w:rPr>
        <w:t>4300</w:t>
      </w:r>
    </w:p>
    <w:p w14:paraId="1DC9A011" w14:textId="77777777" w:rsidR="00B04CE6" w:rsidRDefault="00B04CE6" w:rsidP="00B04CE6">
      <w:pPr>
        <w:spacing w:after="0" w:line="240" w:lineRule="auto"/>
        <w:rPr>
          <w:sz w:val="24"/>
          <w:szCs w:val="24"/>
        </w:rPr>
      </w:pPr>
      <w:r w:rsidRPr="002057FD">
        <w:rPr>
          <w:sz w:val="24"/>
          <w:szCs w:val="24"/>
        </w:rPr>
        <w:t xml:space="preserve">Email: </w:t>
      </w:r>
      <w:hyperlink r:id="rId30" w:history="1">
        <w:r w:rsidRPr="00510607">
          <w:rPr>
            <w:rStyle w:val="Hyperlink"/>
            <w:sz w:val="24"/>
            <w:szCs w:val="24"/>
          </w:rPr>
          <w:t>Senator.scarr@aph.gov.au</w:t>
        </w:r>
      </w:hyperlink>
    </w:p>
    <w:p w14:paraId="5B0E5BC1" w14:textId="77777777" w:rsidR="00B04CE6" w:rsidRPr="002057FD" w:rsidRDefault="00B04CE6" w:rsidP="00B04CE6">
      <w:pPr>
        <w:spacing w:after="0" w:line="240" w:lineRule="auto"/>
        <w:rPr>
          <w:sz w:val="24"/>
          <w:szCs w:val="24"/>
        </w:rPr>
      </w:pPr>
    </w:p>
    <w:p w14:paraId="50E2E210" w14:textId="77777777" w:rsidR="00B04CE6" w:rsidRPr="002057FD" w:rsidRDefault="00B04CE6" w:rsidP="00B04CE6">
      <w:pPr>
        <w:spacing w:after="0" w:line="240" w:lineRule="auto"/>
        <w:jc w:val="center"/>
        <w:rPr>
          <w:sz w:val="24"/>
          <w:szCs w:val="24"/>
        </w:rPr>
      </w:pPr>
      <w:r w:rsidRPr="002057FD">
        <w:rPr>
          <w:sz w:val="24"/>
          <w:szCs w:val="24"/>
        </w:rPr>
        <w:t>and</w:t>
      </w:r>
    </w:p>
    <w:p w14:paraId="2B076FAF" w14:textId="77777777" w:rsidR="00B04CE6" w:rsidRPr="002057FD" w:rsidRDefault="00B04CE6" w:rsidP="00B04CE6">
      <w:pPr>
        <w:spacing w:after="0" w:line="240" w:lineRule="auto"/>
        <w:rPr>
          <w:sz w:val="24"/>
          <w:szCs w:val="24"/>
        </w:rPr>
      </w:pPr>
      <w:r w:rsidRPr="002057FD">
        <w:rPr>
          <w:sz w:val="24"/>
          <w:szCs w:val="24"/>
        </w:rPr>
        <w:t xml:space="preserve"> </w:t>
      </w:r>
    </w:p>
    <w:p w14:paraId="57544751" w14:textId="77777777" w:rsidR="00B04CE6" w:rsidRPr="002057FD" w:rsidRDefault="00B04CE6" w:rsidP="00B04CE6">
      <w:pPr>
        <w:spacing w:after="0" w:line="240" w:lineRule="auto"/>
        <w:rPr>
          <w:sz w:val="24"/>
          <w:szCs w:val="24"/>
        </w:rPr>
      </w:pPr>
      <w:r w:rsidRPr="002057FD">
        <w:rPr>
          <w:sz w:val="24"/>
          <w:szCs w:val="24"/>
        </w:rPr>
        <w:t>Amanda Stoker, (“you, your”), acting as</w:t>
      </w:r>
    </w:p>
    <w:p w14:paraId="5740D7D9" w14:textId="77777777" w:rsidR="00B04CE6" w:rsidRPr="002057FD" w:rsidRDefault="00B04CE6" w:rsidP="00B04CE6">
      <w:pPr>
        <w:spacing w:after="0" w:line="240" w:lineRule="auto"/>
        <w:rPr>
          <w:sz w:val="24"/>
          <w:szCs w:val="24"/>
        </w:rPr>
      </w:pPr>
      <w:r w:rsidRPr="002057FD">
        <w:rPr>
          <w:sz w:val="24"/>
          <w:szCs w:val="24"/>
        </w:rPr>
        <w:t>Senator for Queensland</w:t>
      </w:r>
    </w:p>
    <w:p w14:paraId="6DA58F79" w14:textId="77777777" w:rsidR="00B04CE6" w:rsidRPr="002057FD" w:rsidRDefault="00B04CE6" w:rsidP="00B04CE6">
      <w:pPr>
        <w:spacing w:after="0" w:line="240" w:lineRule="auto"/>
        <w:rPr>
          <w:sz w:val="24"/>
          <w:szCs w:val="24"/>
        </w:rPr>
      </w:pPr>
      <w:r w:rsidRPr="002057FD">
        <w:rPr>
          <w:sz w:val="24"/>
          <w:szCs w:val="24"/>
        </w:rPr>
        <w:t>GPO Box 228</w:t>
      </w:r>
    </w:p>
    <w:p w14:paraId="037E0787" w14:textId="77777777" w:rsidR="00B04CE6" w:rsidRPr="002057FD" w:rsidRDefault="00B04CE6" w:rsidP="00B04CE6">
      <w:pPr>
        <w:spacing w:after="0" w:line="240" w:lineRule="auto"/>
        <w:rPr>
          <w:sz w:val="24"/>
          <w:szCs w:val="24"/>
        </w:rPr>
      </w:pPr>
      <w:r w:rsidRPr="002057FD">
        <w:rPr>
          <w:sz w:val="24"/>
          <w:szCs w:val="24"/>
        </w:rPr>
        <w:t>Brisbane</w:t>
      </w:r>
    </w:p>
    <w:p w14:paraId="14F36F2E" w14:textId="77777777" w:rsidR="00B04CE6" w:rsidRPr="002057FD" w:rsidRDefault="00B04CE6" w:rsidP="00B04CE6">
      <w:pPr>
        <w:spacing w:after="0" w:line="240" w:lineRule="auto"/>
        <w:rPr>
          <w:sz w:val="24"/>
          <w:szCs w:val="24"/>
        </w:rPr>
      </w:pPr>
      <w:r w:rsidRPr="002057FD">
        <w:rPr>
          <w:sz w:val="24"/>
          <w:szCs w:val="24"/>
        </w:rPr>
        <w:t>QLD</w:t>
      </w:r>
    </w:p>
    <w:p w14:paraId="59FD06D5" w14:textId="77777777" w:rsidR="00B04CE6" w:rsidRPr="002057FD" w:rsidRDefault="00B04CE6" w:rsidP="00B04CE6">
      <w:pPr>
        <w:spacing w:after="0" w:line="240" w:lineRule="auto"/>
        <w:rPr>
          <w:sz w:val="24"/>
          <w:szCs w:val="24"/>
        </w:rPr>
      </w:pPr>
      <w:r w:rsidRPr="002057FD">
        <w:rPr>
          <w:sz w:val="24"/>
          <w:szCs w:val="24"/>
        </w:rPr>
        <w:t>4001</w:t>
      </w:r>
    </w:p>
    <w:p w14:paraId="5AFC1263" w14:textId="77777777" w:rsidR="00B04CE6" w:rsidRDefault="00B04CE6" w:rsidP="00B04CE6">
      <w:pPr>
        <w:spacing w:after="0" w:line="240" w:lineRule="auto"/>
        <w:rPr>
          <w:sz w:val="24"/>
          <w:szCs w:val="24"/>
        </w:rPr>
      </w:pPr>
      <w:r w:rsidRPr="002057FD">
        <w:rPr>
          <w:sz w:val="24"/>
          <w:szCs w:val="24"/>
        </w:rPr>
        <w:t xml:space="preserve">Email: </w:t>
      </w:r>
      <w:hyperlink r:id="rId31" w:history="1">
        <w:r w:rsidRPr="00510607">
          <w:rPr>
            <w:rStyle w:val="Hyperlink"/>
            <w:sz w:val="24"/>
            <w:szCs w:val="24"/>
          </w:rPr>
          <w:t>Senator.stoker@aph.gov.au</w:t>
        </w:r>
      </w:hyperlink>
    </w:p>
    <w:p w14:paraId="135A4738" w14:textId="77777777" w:rsidR="00B04CE6" w:rsidRPr="002057FD" w:rsidRDefault="00B04CE6" w:rsidP="00B04CE6">
      <w:pPr>
        <w:spacing w:after="0" w:line="240" w:lineRule="auto"/>
        <w:rPr>
          <w:sz w:val="24"/>
          <w:szCs w:val="24"/>
        </w:rPr>
      </w:pPr>
    </w:p>
    <w:p w14:paraId="096AEE5D" w14:textId="77777777" w:rsidR="00B04CE6" w:rsidRPr="002057FD" w:rsidRDefault="00B04CE6" w:rsidP="00B04CE6">
      <w:pPr>
        <w:spacing w:after="0" w:line="240" w:lineRule="auto"/>
        <w:jc w:val="center"/>
        <w:rPr>
          <w:sz w:val="24"/>
          <w:szCs w:val="24"/>
        </w:rPr>
      </w:pPr>
      <w:r w:rsidRPr="002057FD">
        <w:rPr>
          <w:sz w:val="24"/>
          <w:szCs w:val="24"/>
        </w:rPr>
        <w:t>and</w:t>
      </w:r>
    </w:p>
    <w:p w14:paraId="6647100B" w14:textId="77777777" w:rsidR="00B04CE6" w:rsidRPr="002057FD" w:rsidRDefault="00B04CE6" w:rsidP="00B04CE6">
      <w:pPr>
        <w:spacing w:after="0" w:line="240" w:lineRule="auto"/>
        <w:rPr>
          <w:sz w:val="24"/>
          <w:szCs w:val="24"/>
        </w:rPr>
      </w:pPr>
      <w:r w:rsidRPr="002057FD">
        <w:rPr>
          <w:sz w:val="24"/>
          <w:szCs w:val="24"/>
        </w:rPr>
        <w:t xml:space="preserve"> </w:t>
      </w:r>
    </w:p>
    <w:p w14:paraId="4F3F60EB" w14:textId="77777777" w:rsidR="00B04CE6" w:rsidRPr="002057FD" w:rsidRDefault="00B04CE6" w:rsidP="00B04CE6">
      <w:pPr>
        <w:spacing w:after="0" w:line="240" w:lineRule="auto"/>
        <w:rPr>
          <w:sz w:val="24"/>
          <w:szCs w:val="24"/>
        </w:rPr>
      </w:pPr>
      <w:r w:rsidRPr="002057FD">
        <w:rPr>
          <w:sz w:val="24"/>
          <w:szCs w:val="24"/>
        </w:rPr>
        <w:t>Larissa Waters, (“you, your”), acting as</w:t>
      </w:r>
    </w:p>
    <w:p w14:paraId="4D75F8ED" w14:textId="77777777" w:rsidR="00B04CE6" w:rsidRPr="002057FD" w:rsidRDefault="00B04CE6" w:rsidP="00B04CE6">
      <w:pPr>
        <w:spacing w:after="0" w:line="240" w:lineRule="auto"/>
        <w:rPr>
          <w:sz w:val="24"/>
          <w:szCs w:val="24"/>
        </w:rPr>
      </w:pPr>
      <w:r w:rsidRPr="002057FD">
        <w:rPr>
          <w:sz w:val="24"/>
          <w:szCs w:val="24"/>
        </w:rPr>
        <w:t>Senator for Queensland</w:t>
      </w:r>
    </w:p>
    <w:p w14:paraId="41DB88F8" w14:textId="77777777" w:rsidR="00B04CE6" w:rsidRPr="002057FD" w:rsidRDefault="00B04CE6" w:rsidP="00B04CE6">
      <w:pPr>
        <w:spacing w:after="0" w:line="240" w:lineRule="auto"/>
        <w:rPr>
          <w:sz w:val="24"/>
          <w:szCs w:val="24"/>
        </w:rPr>
      </w:pPr>
      <w:r w:rsidRPr="002057FD">
        <w:rPr>
          <w:sz w:val="24"/>
          <w:szCs w:val="24"/>
        </w:rPr>
        <w:t>Locked Bag 3004</w:t>
      </w:r>
    </w:p>
    <w:p w14:paraId="1E226903" w14:textId="77777777" w:rsidR="00B04CE6" w:rsidRPr="002057FD" w:rsidRDefault="00B04CE6" w:rsidP="00B04CE6">
      <w:pPr>
        <w:spacing w:after="0" w:line="240" w:lineRule="auto"/>
        <w:rPr>
          <w:sz w:val="24"/>
          <w:szCs w:val="24"/>
        </w:rPr>
      </w:pPr>
      <w:r w:rsidRPr="002057FD">
        <w:rPr>
          <w:sz w:val="24"/>
          <w:szCs w:val="24"/>
        </w:rPr>
        <w:t>Paddington</w:t>
      </w:r>
    </w:p>
    <w:p w14:paraId="2923668B" w14:textId="77777777" w:rsidR="00B04CE6" w:rsidRPr="002057FD" w:rsidRDefault="00B04CE6" w:rsidP="00B04CE6">
      <w:pPr>
        <w:spacing w:after="0" w:line="240" w:lineRule="auto"/>
        <w:rPr>
          <w:sz w:val="24"/>
          <w:szCs w:val="24"/>
        </w:rPr>
      </w:pPr>
      <w:r w:rsidRPr="002057FD">
        <w:rPr>
          <w:sz w:val="24"/>
          <w:szCs w:val="24"/>
        </w:rPr>
        <w:t>QLD</w:t>
      </w:r>
    </w:p>
    <w:p w14:paraId="4E219CCA" w14:textId="77777777" w:rsidR="00B04CE6" w:rsidRPr="002057FD" w:rsidRDefault="00B04CE6" w:rsidP="00B04CE6">
      <w:pPr>
        <w:spacing w:after="0" w:line="240" w:lineRule="auto"/>
        <w:rPr>
          <w:sz w:val="24"/>
          <w:szCs w:val="24"/>
        </w:rPr>
      </w:pPr>
      <w:r w:rsidRPr="002057FD">
        <w:rPr>
          <w:sz w:val="24"/>
          <w:szCs w:val="24"/>
        </w:rPr>
        <w:t>4064</w:t>
      </w:r>
    </w:p>
    <w:p w14:paraId="7A88D75B" w14:textId="77777777" w:rsidR="00B04CE6" w:rsidRDefault="00B04CE6" w:rsidP="00B04CE6">
      <w:pPr>
        <w:spacing w:after="0" w:line="240" w:lineRule="auto"/>
        <w:rPr>
          <w:sz w:val="24"/>
          <w:szCs w:val="24"/>
        </w:rPr>
      </w:pPr>
      <w:r w:rsidRPr="002057FD">
        <w:rPr>
          <w:sz w:val="24"/>
          <w:szCs w:val="24"/>
        </w:rPr>
        <w:t xml:space="preserve">Email: </w:t>
      </w:r>
      <w:hyperlink r:id="rId32" w:history="1">
        <w:r w:rsidRPr="00510607">
          <w:rPr>
            <w:rStyle w:val="Hyperlink"/>
            <w:sz w:val="24"/>
            <w:szCs w:val="24"/>
          </w:rPr>
          <w:t>Senator.waters@aph.gov.au</w:t>
        </w:r>
      </w:hyperlink>
    </w:p>
    <w:p w14:paraId="6EBAC66D" w14:textId="77777777" w:rsidR="00B04CE6" w:rsidRPr="002057FD" w:rsidRDefault="00B04CE6" w:rsidP="00B04CE6">
      <w:pPr>
        <w:spacing w:after="0" w:line="240" w:lineRule="auto"/>
        <w:rPr>
          <w:sz w:val="24"/>
          <w:szCs w:val="24"/>
        </w:rPr>
      </w:pPr>
    </w:p>
    <w:p w14:paraId="0E5B33EB" w14:textId="77777777" w:rsidR="00B04CE6" w:rsidRPr="002057FD" w:rsidRDefault="00B04CE6" w:rsidP="00B04CE6">
      <w:pPr>
        <w:spacing w:after="0" w:line="240" w:lineRule="auto"/>
        <w:jc w:val="center"/>
        <w:rPr>
          <w:sz w:val="24"/>
          <w:szCs w:val="24"/>
        </w:rPr>
      </w:pPr>
      <w:r w:rsidRPr="002057FD">
        <w:rPr>
          <w:sz w:val="24"/>
          <w:szCs w:val="24"/>
        </w:rPr>
        <w:t>and</w:t>
      </w:r>
    </w:p>
    <w:p w14:paraId="5BE37CA3" w14:textId="77777777" w:rsidR="00B04CE6" w:rsidRPr="002057FD" w:rsidRDefault="00B04CE6" w:rsidP="00B04CE6">
      <w:pPr>
        <w:spacing w:after="0" w:line="240" w:lineRule="auto"/>
        <w:rPr>
          <w:sz w:val="24"/>
          <w:szCs w:val="24"/>
        </w:rPr>
      </w:pPr>
      <w:r w:rsidRPr="002057FD">
        <w:rPr>
          <w:sz w:val="24"/>
          <w:szCs w:val="24"/>
        </w:rPr>
        <w:t xml:space="preserve"> </w:t>
      </w:r>
    </w:p>
    <w:p w14:paraId="413150E2" w14:textId="77777777" w:rsidR="00B04CE6" w:rsidRPr="002057FD" w:rsidRDefault="00B04CE6" w:rsidP="00B04CE6">
      <w:pPr>
        <w:spacing w:after="0" w:line="240" w:lineRule="auto"/>
        <w:rPr>
          <w:sz w:val="24"/>
          <w:szCs w:val="24"/>
        </w:rPr>
      </w:pPr>
      <w:r w:rsidRPr="002057FD">
        <w:rPr>
          <w:sz w:val="24"/>
          <w:szCs w:val="24"/>
        </w:rPr>
        <w:t>Murray Watt, (“you, your”), acting as</w:t>
      </w:r>
    </w:p>
    <w:p w14:paraId="1BF8B583" w14:textId="77777777" w:rsidR="00B04CE6" w:rsidRPr="002057FD" w:rsidRDefault="00B04CE6" w:rsidP="00B04CE6">
      <w:pPr>
        <w:spacing w:after="0" w:line="240" w:lineRule="auto"/>
        <w:rPr>
          <w:sz w:val="24"/>
          <w:szCs w:val="24"/>
        </w:rPr>
      </w:pPr>
      <w:r w:rsidRPr="002057FD">
        <w:rPr>
          <w:sz w:val="24"/>
          <w:szCs w:val="24"/>
        </w:rPr>
        <w:t>Senator for Queensland</w:t>
      </w:r>
    </w:p>
    <w:p w14:paraId="2F581A0A" w14:textId="77777777" w:rsidR="00B04CE6" w:rsidRPr="002057FD" w:rsidRDefault="00B04CE6" w:rsidP="00B04CE6">
      <w:pPr>
        <w:spacing w:after="0" w:line="240" w:lineRule="auto"/>
        <w:rPr>
          <w:sz w:val="24"/>
          <w:szCs w:val="24"/>
        </w:rPr>
      </w:pPr>
      <w:r w:rsidRPr="002057FD">
        <w:rPr>
          <w:sz w:val="24"/>
          <w:szCs w:val="24"/>
        </w:rPr>
        <w:t>PO Box 310</w:t>
      </w:r>
    </w:p>
    <w:p w14:paraId="61EBB4FE" w14:textId="77777777" w:rsidR="00B04CE6" w:rsidRPr="002057FD" w:rsidRDefault="00B04CE6" w:rsidP="00B04CE6">
      <w:pPr>
        <w:spacing w:after="0" w:line="240" w:lineRule="auto"/>
        <w:rPr>
          <w:sz w:val="24"/>
          <w:szCs w:val="24"/>
        </w:rPr>
      </w:pPr>
      <w:r w:rsidRPr="002057FD">
        <w:rPr>
          <w:sz w:val="24"/>
          <w:szCs w:val="24"/>
        </w:rPr>
        <w:t>Southport Business Centre</w:t>
      </w:r>
    </w:p>
    <w:p w14:paraId="2A8B596E" w14:textId="77777777" w:rsidR="00B04CE6" w:rsidRPr="002057FD" w:rsidRDefault="00B04CE6" w:rsidP="00B04CE6">
      <w:pPr>
        <w:spacing w:after="0" w:line="240" w:lineRule="auto"/>
        <w:rPr>
          <w:sz w:val="24"/>
          <w:szCs w:val="24"/>
        </w:rPr>
      </w:pPr>
      <w:r w:rsidRPr="002057FD">
        <w:rPr>
          <w:sz w:val="24"/>
          <w:szCs w:val="24"/>
        </w:rPr>
        <w:t>QLD</w:t>
      </w:r>
    </w:p>
    <w:p w14:paraId="3EF28CAE" w14:textId="77777777" w:rsidR="00B04CE6" w:rsidRPr="002057FD" w:rsidRDefault="00B04CE6" w:rsidP="00B04CE6">
      <w:pPr>
        <w:spacing w:after="0" w:line="240" w:lineRule="auto"/>
        <w:rPr>
          <w:sz w:val="24"/>
          <w:szCs w:val="24"/>
        </w:rPr>
      </w:pPr>
      <w:r w:rsidRPr="002057FD">
        <w:rPr>
          <w:sz w:val="24"/>
          <w:szCs w:val="24"/>
        </w:rPr>
        <w:t>4215</w:t>
      </w:r>
    </w:p>
    <w:p w14:paraId="7A0BC021" w14:textId="42DFCD3A" w:rsidR="00B04CE6" w:rsidRDefault="00B04CE6" w:rsidP="00B04CE6">
      <w:pPr>
        <w:spacing w:after="0" w:line="240" w:lineRule="auto"/>
        <w:rPr>
          <w:sz w:val="24"/>
          <w:szCs w:val="24"/>
        </w:rPr>
      </w:pPr>
      <w:r w:rsidRPr="002057FD">
        <w:rPr>
          <w:sz w:val="24"/>
          <w:szCs w:val="24"/>
        </w:rPr>
        <w:t xml:space="preserve">Email: </w:t>
      </w:r>
      <w:hyperlink r:id="rId33" w:history="1">
        <w:r w:rsidR="00794AE3" w:rsidRPr="00510607">
          <w:rPr>
            <w:rStyle w:val="Hyperlink"/>
            <w:sz w:val="24"/>
            <w:szCs w:val="24"/>
          </w:rPr>
          <w:t>Sen</w:t>
        </w:r>
        <w:r w:rsidR="00794AE3" w:rsidRPr="00510607">
          <w:rPr>
            <w:rStyle w:val="Hyperlink"/>
            <w:sz w:val="24"/>
            <w:szCs w:val="24"/>
          </w:rPr>
          <w:t>a</w:t>
        </w:r>
        <w:r w:rsidR="00794AE3" w:rsidRPr="00510607">
          <w:rPr>
            <w:rStyle w:val="Hyperlink"/>
            <w:sz w:val="24"/>
            <w:szCs w:val="24"/>
          </w:rPr>
          <w:t>t</w:t>
        </w:r>
        <w:r w:rsidR="00794AE3" w:rsidRPr="00510607">
          <w:rPr>
            <w:rStyle w:val="Hyperlink"/>
            <w:sz w:val="24"/>
            <w:szCs w:val="24"/>
          </w:rPr>
          <w:t>or.watt@aph.gov.au</w:t>
        </w:r>
      </w:hyperlink>
    </w:p>
    <w:p w14:paraId="2FD6B8C9" w14:textId="77777777" w:rsidR="00B04CE6" w:rsidRDefault="00B04CE6" w:rsidP="00B04CE6">
      <w:pPr>
        <w:rPr>
          <w:rFonts w:ascii="-webkit-standard" w:hAnsi="-webkit-standard"/>
          <w:color w:val="000000"/>
        </w:rPr>
      </w:pPr>
    </w:p>
    <w:p w14:paraId="5B7BC82A" w14:textId="77777777" w:rsidR="00B04CE6" w:rsidRDefault="00B04CE6" w:rsidP="00B04CE6">
      <w:pPr>
        <w:rPr>
          <w:sz w:val="23"/>
          <w:szCs w:val="23"/>
        </w:rPr>
      </w:pPr>
    </w:p>
    <w:p w14:paraId="36BAE899" w14:textId="77777777" w:rsidR="00B04CE6" w:rsidRDefault="00B04CE6" w:rsidP="00B04CE6">
      <w:pPr>
        <w:rPr>
          <w:sz w:val="23"/>
          <w:szCs w:val="23"/>
        </w:rPr>
      </w:pPr>
      <w:r>
        <w:rPr>
          <w:sz w:val="23"/>
          <w:szCs w:val="23"/>
        </w:rPr>
        <w:t>Dear recipients named above herein,</w:t>
      </w:r>
    </w:p>
    <w:p w14:paraId="3B79FA4B" w14:textId="77777777" w:rsidR="00B04CE6" w:rsidRDefault="00B04CE6" w:rsidP="00B04CE6">
      <w:pPr>
        <w:rPr>
          <w:sz w:val="23"/>
          <w:szCs w:val="23"/>
        </w:rPr>
      </w:pPr>
    </w:p>
    <w:p w14:paraId="5183D860" w14:textId="77777777" w:rsidR="00B04CE6" w:rsidRDefault="00B04CE6" w:rsidP="00B04CE6">
      <w:pPr>
        <w:rPr>
          <w:sz w:val="23"/>
          <w:szCs w:val="23"/>
        </w:rPr>
      </w:pPr>
      <w:r>
        <w:rPr>
          <w:sz w:val="23"/>
          <w:szCs w:val="23"/>
        </w:rPr>
        <w:t>I know it is my duty to keep you informed as to MY WILL on any matter that comes before the Parliament or should come before the Parliament.</w:t>
      </w:r>
    </w:p>
    <w:p w14:paraId="4A10BF81" w14:textId="77777777" w:rsidR="00B04CE6" w:rsidRDefault="00B04CE6" w:rsidP="00B04CE6">
      <w:pPr>
        <w:rPr>
          <w:sz w:val="23"/>
          <w:szCs w:val="23"/>
        </w:rPr>
      </w:pPr>
      <w:r>
        <w:rPr>
          <w:sz w:val="23"/>
          <w:szCs w:val="23"/>
        </w:rPr>
        <w:t xml:space="preserve">It has come to my attention that our government entity and its subdivision, agents or assigns has mandated the use of QR Codes in Queensland cafes, restaurants, pubs and clubs from 1 May 2021.  The Queensland government is forcing businesses to register for the </w:t>
      </w:r>
      <w:r>
        <w:rPr>
          <w:b/>
          <w:sz w:val="23"/>
          <w:szCs w:val="23"/>
        </w:rPr>
        <w:t>QR Code check-in app</w:t>
      </w:r>
      <w:r>
        <w:rPr>
          <w:sz w:val="23"/>
          <w:szCs w:val="23"/>
        </w:rPr>
        <w:t xml:space="preserve"> and has indicated it plans to expand the QR Code App system and gradually include many other industries and venues over time.   Some of those planned for gradual inclusion are libraries, banks, hairdressers, hardware shops, schools, cinemas, service stations, tourism attractions, government departments, public transport and entertainment venues.</w:t>
      </w:r>
    </w:p>
    <w:p w14:paraId="7F8F8F87" w14:textId="77777777" w:rsidR="00B04CE6" w:rsidRDefault="00B04CE6" w:rsidP="00B04CE6">
      <w:pPr>
        <w:rPr>
          <w:sz w:val="23"/>
          <w:szCs w:val="23"/>
        </w:rPr>
      </w:pPr>
      <w:r>
        <w:rPr>
          <w:sz w:val="23"/>
          <w:szCs w:val="23"/>
        </w:rPr>
        <w:t xml:space="preserve">The QR Codes affect businesses, employees within that business and others who trade with that business.  </w:t>
      </w:r>
    </w:p>
    <w:p w14:paraId="41821BD0" w14:textId="77777777" w:rsidR="00B04CE6" w:rsidRDefault="00B04CE6" w:rsidP="00B04CE6">
      <w:pPr>
        <w:rPr>
          <w:sz w:val="23"/>
          <w:szCs w:val="23"/>
        </w:rPr>
      </w:pPr>
      <w:r>
        <w:rPr>
          <w:sz w:val="23"/>
          <w:szCs w:val="23"/>
        </w:rPr>
        <w:t>This mandate is unlawful and breaches a number of human rights and political liberties, not to mention federal and other legislation, including, but not limited to:</w:t>
      </w:r>
    </w:p>
    <w:p w14:paraId="3771D873" w14:textId="77777777" w:rsidR="00B04CE6" w:rsidRDefault="00B04CE6" w:rsidP="00B04CE6">
      <w:pPr>
        <w:numPr>
          <w:ilvl w:val="0"/>
          <w:numId w:val="3"/>
        </w:numPr>
        <w:pBdr>
          <w:top w:val="nil"/>
          <w:left w:val="nil"/>
          <w:bottom w:val="nil"/>
          <w:right w:val="nil"/>
          <w:between w:val="nil"/>
        </w:pBdr>
        <w:spacing w:line="240" w:lineRule="auto"/>
        <w:ind w:left="357" w:hanging="357"/>
        <w:rPr>
          <w:color w:val="000000"/>
          <w:sz w:val="23"/>
          <w:szCs w:val="23"/>
        </w:rPr>
      </w:pPr>
      <w:r>
        <w:rPr>
          <w:b/>
          <w:color w:val="000000"/>
          <w:sz w:val="23"/>
          <w:szCs w:val="23"/>
        </w:rPr>
        <w:t>Privacy Act 1988</w:t>
      </w:r>
      <w:r>
        <w:rPr>
          <w:color w:val="000000"/>
          <w:sz w:val="23"/>
          <w:szCs w:val="23"/>
        </w:rPr>
        <w:t xml:space="preserve"> (Section 94H) - it is illegal to enforce people to check in with a QR code or to refuse service to a person who doesn’t scan the QR code.  The penalty for enforcing QR scanning or service can be a 5-year jail term or 300 penalty units.</w:t>
      </w:r>
    </w:p>
    <w:p w14:paraId="25897E1C" w14:textId="77777777" w:rsidR="00B04CE6" w:rsidRDefault="00B04CE6" w:rsidP="00B04CE6">
      <w:pPr>
        <w:numPr>
          <w:ilvl w:val="0"/>
          <w:numId w:val="3"/>
        </w:numPr>
        <w:pBdr>
          <w:top w:val="nil"/>
          <w:left w:val="nil"/>
          <w:bottom w:val="nil"/>
          <w:right w:val="nil"/>
          <w:between w:val="nil"/>
        </w:pBdr>
        <w:spacing w:after="0" w:line="240" w:lineRule="auto"/>
        <w:ind w:left="360"/>
        <w:rPr>
          <w:color w:val="000000"/>
          <w:sz w:val="23"/>
          <w:szCs w:val="23"/>
        </w:rPr>
      </w:pPr>
      <w:r>
        <w:rPr>
          <w:b/>
          <w:color w:val="000000"/>
          <w:sz w:val="23"/>
          <w:szCs w:val="23"/>
        </w:rPr>
        <w:t>Charter of Human Rights and Responsibilities 2006 (Vic)</w:t>
      </w:r>
      <w:r>
        <w:rPr>
          <w:color w:val="000000"/>
          <w:sz w:val="23"/>
          <w:szCs w:val="23"/>
        </w:rPr>
        <w:t xml:space="preserve"> – </w:t>
      </w:r>
    </w:p>
    <w:p w14:paraId="26B7B2D8" w14:textId="77777777" w:rsidR="00B04CE6" w:rsidRDefault="00B04CE6" w:rsidP="00B04CE6">
      <w:pPr>
        <w:numPr>
          <w:ilvl w:val="1"/>
          <w:numId w:val="3"/>
        </w:numPr>
        <w:pBdr>
          <w:top w:val="nil"/>
          <w:left w:val="nil"/>
          <w:bottom w:val="nil"/>
          <w:right w:val="nil"/>
          <w:between w:val="nil"/>
        </w:pBdr>
        <w:spacing w:after="0" w:line="240" w:lineRule="auto"/>
        <w:ind w:left="709" w:hanging="283"/>
        <w:rPr>
          <w:color w:val="000000"/>
          <w:sz w:val="23"/>
          <w:szCs w:val="23"/>
        </w:rPr>
      </w:pPr>
      <w:r>
        <w:rPr>
          <w:color w:val="000000"/>
          <w:sz w:val="23"/>
          <w:szCs w:val="23"/>
        </w:rPr>
        <w:t xml:space="preserve">Section 5 (gives access to ICCPR and any Constitutional law) </w:t>
      </w:r>
    </w:p>
    <w:p w14:paraId="7054C48F" w14:textId="77777777" w:rsidR="00B04CE6" w:rsidRDefault="00B04CE6" w:rsidP="00B04CE6">
      <w:pPr>
        <w:numPr>
          <w:ilvl w:val="1"/>
          <w:numId w:val="3"/>
        </w:numPr>
        <w:pBdr>
          <w:top w:val="nil"/>
          <w:left w:val="nil"/>
          <w:bottom w:val="nil"/>
          <w:right w:val="nil"/>
          <w:between w:val="nil"/>
        </w:pBdr>
        <w:spacing w:after="0" w:line="240" w:lineRule="auto"/>
        <w:ind w:left="709" w:hanging="283"/>
        <w:rPr>
          <w:color w:val="000000"/>
          <w:sz w:val="23"/>
          <w:szCs w:val="23"/>
        </w:rPr>
      </w:pPr>
      <w:r>
        <w:rPr>
          <w:color w:val="000000"/>
          <w:sz w:val="23"/>
          <w:szCs w:val="23"/>
        </w:rPr>
        <w:t>Section 8 (Recognition and equality before the law)</w:t>
      </w:r>
    </w:p>
    <w:p w14:paraId="7F0595B6" w14:textId="77777777" w:rsidR="00B04CE6" w:rsidRDefault="00B04CE6" w:rsidP="00B04CE6">
      <w:pPr>
        <w:numPr>
          <w:ilvl w:val="1"/>
          <w:numId w:val="3"/>
        </w:numPr>
        <w:pBdr>
          <w:top w:val="nil"/>
          <w:left w:val="nil"/>
          <w:bottom w:val="nil"/>
          <w:right w:val="nil"/>
          <w:between w:val="nil"/>
        </w:pBdr>
        <w:spacing w:after="0" w:line="240" w:lineRule="auto"/>
        <w:ind w:left="709" w:hanging="283"/>
        <w:rPr>
          <w:color w:val="000000"/>
          <w:sz w:val="23"/>
          <w:szCs w:val="23"/>
        </w:rPr>
      </w:pPr>
      <w:r>
        <w:rPr>
          <w:color w:val="000000"/>
          <w:sz w:val="23"/>
          <w:szCs w:val="23"/>
        </w:rPr>
        <w:t>Section 12 (Freedom of movement)</w:t>
      </w:r>
    </w:p>
    <w:p w14:paraId="144D5963" w14:textId="77777777" w:rsidR="00B04CE6" w:rsidRDefault="00B04CE6" w:rsidP="00B04CE6">
      <w:pPr>
        <w:numPr>
          <w:ilvl w:val="1"/>
          <w:numId w:val="3"/>
        </w:numPr>
        <w:pBdr>
          <w:top w:val="nil"/>
          <w:left w:val="nil"/>
          <w:bottom w:val="nil"/>
          <w:right w:val="nil"/>
          <w:between w:val="nil"/>
        </w:pBdr>
        <w:spacing w:after="0" w:line="240" w:lineRule="auto"/>
        <w:ind w:left="709" w:hanging="283"/>
        <w:rPr>
          <w:color w:val="000000"/>
          <w:sz w:val="23"/>
          <w:szCs w:val="23"/>
        </w:rPr>
      </w:pPr>
      <w:r>
        <w:rPr>
          <w:color w:val="000000"/>
          <w:sz w:val="23"/>
          <w:szCs w:val="23"/>
        </w:rPr>
        <w:t>Section 13 (Privacy and reputation)</w:t>
      </w:r>
    </w:p>
    <w:p w14:paraId="766ADE96" w14:textId="77777777" w:rsidR="00B04CE6" w:rsidRDefault="00B04CE6" w:rsidP="00B04CE6">
      <w:pPr>
        <w:numPr>
          <w:ilvl w:val="1"/>
          <w:numId w:val="3"/>
        </w:numPr>
        <w:pBdr>
          <w:top w:val="nil"/>
          <w:left w:val="nil"/>
          <w:bottom w:val="nil"/>
          <w:right w:val="nil"/>
          <w:between w:val="nil"/>
        </w:pBdr>
        <w:spacing w:after="0" w:line="240" w:lineRule="auto"/>
        <w:ind w:left="709" w:hanging="283"/>
        <w:rPr>
          <w:color w:val="000000"/>
          <w:sz w:val="23"/>
          <w:szCs w:val="23"/>
        </w:rPr>
      </w:pPr>
      <w:r>
        <w:rPr>
          <w:color w:val="000000"/>
          <w:sz w:val="23"/>
          <w:szCs w:val="23"/>
        </w:rPr>
        <w:t>Section 14 (Freedom of thought, conscience, religion and belief)</w:t>
      </w:r>
    </w:p>
    <w:p w14:paraId="7CEA2676" w14:textId="77777777" w:rsidR="00B04CE6" w:rsidRDefault="00B04CE6" w:rsidP="00B04CE6">
      <w:pPr>
        <w:numPr>
          <w:ilvl w:val="1"/>
          <w:numId w:val="3"/>
        </w:numPr>
        <w:pBdr>
          <w:top w:val="nil"/>
          <w:left w:val="nil"/>
          <w:bottom w:val="nil"/>
          <w:right w:val="nil"/>
          <w:between w:val="nil"/>
        </w:pBdr>
        <w:spacing w:after="0" w:line="240" w:lineRule="auto"/>
        <w:ind w:left="709" w:hanging="283"/>
        <w:rPr>
          <w:color w:val="000000"/>
          <w:sz w:val="23"/>
          <w:szCs w:val="23"/>
        </w:rPr>
      </w:pPr>
      <w:r>
        <w:rPr>
          <w:color w:val="000000"/>
          <w:sz w:val="23"/>
          <w:szCs w:val="23"/>
        </w:rPr>
        <w:t>Section 15 (Freedom of expression)</w:t>
      </w:r>
    </w:p>
    <w:p w14:paraId="3DD27461" w14:textId="77777777" w:rsidR="00B04CE6" w:rsidRDefault="00B04CE6" w:rsidP="00B04CE6">
      <w:pPr>
        <w:numPr>
          <w:ilvl w:val="1"/>
          <w:numId w:val="3"/>
        </w:numPr>
        <w:pBdr>
          <w:top w:val="nil"/>
          <w:left w:val="nil"/>
          <w:bottom w:val="nil"/>
          <w:right w:val="nil"/>
          <w:between w:val="nil"/>
        </w:pBdr>
        <w:spacing w:line="240" w:lineRule="auto"/>
        <w:ind w:left="709" w:hanging="284"/>
        <w:rPr>
          <w:color w:val="000000"/>
          <w:sz w:val="23"/>
          <w:szCs w:val="23"/>
        </w:rPr>
      </w:pPr>
      <w:r>
        <w:rPr>
          <w:color w:val="000000"/>
          <w:sz w:val="23"/>
          <w:szCs w:val="23"/>
        </w:rPr>
        <w:t>to name a few.</w:t>
      </w:r>
    </w:p>
    <w:p w14:paraId="4DC77C4A" w14:textId="77777777" w:rsidR="00B04CE6" w:rsidRDefault="00B04CE6" w:rsidP="00B04CE6">
      <w:pPr>
        <w:numPr>
          <w:ilvl w:val="0"/>
          <w:numId w:val="3"/>
        </w:numPr>
        <w:pBdr>
          <w:top w:val="nil"/>
          <w:left w:val="nil"/>
          <w:bottom w:val="nil"/>
          <w:right w:val="nil"/>
          <w:between w:val="nil"/>
        </w:pBdr>
        <w:spacing w:after="0" w:line="240" w:lineRule="auto"/>
        <w:ind w:left="360"/>
        <w:rPr>
          <w:color w:val="000000"/>
          <w:sz w:val="23"/>
          <w:szCs w:val="23"/>
        </w:rPr>
        <w:sectPr w:rsidR="00B04CE6" w:rsidSect="00B04CE6">
          <w:type w:val="continuous"/>
          <w:pgSz w:w="12240" w:h="15840"/>
          <w:pgMar w:top="1134" w:right="1134" w:bottom="1134" w:left="1134" w:header="720" w:footer="720" w:gutter="0"/>
          <w:pgNumType w:start="1"/>
          <w:cols w:space="720"/>
        </w:sectPr>
      </w:pPr>
      <w:r>
        <w:rPr>
          <w:b/>
          <w:color w:val="000000"/>
          <w:sz w:val="23"/>
          <w:szCs w:val="23"/>
        </w:rPr>
        <w:t xml:space="preserve">International Covenant </w:t>
      </w:r>
      <w:proofErr w:type="spellStart"/>
      <w:r>
        <w:rPr>
          <w:b/>
          <w:sz w:val="23"/>
          <w:szCs w:val="23"/>
        </w:rPr>
        <w:t>of</w:t>
      </w:r>
      <w:proofErr w:type="spellEnd"/>
      <w:r>
        <w:rPr>
          <w:b/>
          <w:color w:val="000000"/>
          <w:sz w:val="23"/>
          <w:szCs w:val="23"/>
        </w:rPr>
        <w:t xml:space="preserve"> Civil and </w:t>
      </w:r>
      <w:r>
        <w:rPr>
          <w:b/>
          <w:sz w:val="23"/>
          <w:szCs w:val="23"/>
        </w:rPr>
        <w:t>Political</w:t>
      </w:r>
      <w:r>
        <w:rPr>
          <w:b/>
          <w:color w:val="000000"/>
          <w:sz w:val="23"/>
          <w:szCs w:val="23"/>
        </w:rPr>
        <w:t xml:space="preserve"> Rights </w:t>
      </w:r>
      <w:r>
        <w:rPr>
          <w:color w:val="000000"/>
          <w:sz w:val="23"/>
          <w:szCs w:val="23"/>
        </w:rPr>
        <w:t xml:space="preserve">– </w:t>
      </w:r>
    </w:p>
    <w:p w14:paraId="78F7EE8F" w14:textId="77777777" w:rsidR="00B04CE6" w:rsidRDefault="00B04CE6" w:rsidP="00B04CE6">
      <w:pPr>
        <w:numPr>
          <w:ilvl w:val="1"/>
          <w:numId w:val="3"/>
        </w:numPr>
        <w:pBdr>
          <w:top w:val="nil"/>
          <w:left w:val="nil"/>
          <w:bottom w:val="nil"/>
          <w:right w:val="nil"/>
          <w:between w:val="nil"/>
        </w:pBdr>
        <w:spacing w:after="0" w:line="240" w:lineRule="auto"/>
        <w:ind w:left="426" w:hanging="284"/>
        <w:rPr>
          <w:color w:val="000000"/>
          <w:sz w:val="23"/>
          <w:szCs w:val="23"/>
        </w:rPr>
      </w:pPr>
      <w:r>
        <w:rPr>
          <w:color w:val="000000"/>
          <w:sz w:val="23"/>
          <w:szCs w:val="23"/>
        </w:rPr>
        <w:t xml:space="preserve">Article 1 </w:t>
      </w:r>
    </w:p>
    <w:p w14:paraId="5A87CF52" w14:textId="77777777" w:rsidR="00B04CE6" w:rsidRDefault="00B04CE6" w:rsidP="00B04CE6">
      <w:pPr>
        <w:numPr>
          <w:ilvl w:val="1"/>
          <w:numId w:val="3"/>
        </w:numPr>
        <w:pBdr>
          <w:top w:val="nil"/>
          <w:left w:val="nil"/>
          <w:bottom w:val="nil"/>
          <w:right w:val="nil"/>
          <w:between w:val="nil"/>
        </w:pBdr>
        <w:spacing w:after="0" w:line="240" w:lineRule="auto"/>
        <w:ind w:left="426" w:hanging="284"/>
        <w:rPr>
          <w:color w:val="000000"/>
          <w:sz w:val="23"/>
          <w:szCs w:val="23"/>
        </w:rPr>
      </w:pPr>
      <w:r>
        <w:rPr>
          <w:color w:val="000000"/>
          <w:sz w:val="23"/>
          <w:szCs w:val="23"/>
        </w:rPr>
        <w:t xml:space="preserve">Article 2 </w:t>
      </w:r>
    </w:p>
    <w:p w14:paraId="272961DF" w14:textId="77777777" w:rsidR="00B04CE6" w:rsidRDefault="00B04CE6" w:rsidP="00B04CE6">
      <w:pPr>
        <w:numPr>
          <w:ilvl w:val="1"/>
          <w:numId w:val="3"/>
        </w:numPr>
        <w:pBdr>
          <w:top w:val="nil"/>
          <w:left w:val="nil"/>
          <w:bottom w:val="nil"/>
          <w:right w:val="nil"/>
          <w:between w:val="nil"/>
        </w:pBdr>
        <w:spacing w:after="0" w:line="240" w:lineRule="auto"/>
        <w:ind w:left="426" w:hanging="284"/>
        <w:rPr>
          <w:color w:val="000000"/>
          <w:sz w:val="23"/>
          <w:szCs w:val="23"/>
        </w:rPr>
      </w:pPr>
      <w:r>
        <w:rPr>
          <w:color w:val="000000"/>
          <w:sz w:val="23"/>
          <w:szCs w:val="23"/>
        </w:rPr>
        <w:t>Article 3</w:t>
      </w:r>
    </w:p>
    <w:p w14:paraId="799C5CC2" w14:textId="77777777" w:rsidR="00B04CE6" w:rsidRDefault="00B04CE6" w:rsidP="00B04CE6">
      <w:pPr>
        <w:numPr>
          <w:ilvl w:val="1"/>
          <w:numId w:val="3"/>
        </w:numPr>
        <w:pBdr>
          <w:top w:val="nil"/>
          <w:left w:val="nil"/>
          <w:bottom w:val="nil"/>
          <w:right w:val="nil"/>
          <w:between w:val="nil"/>
        </w:pBdr>
        <w:spacing w:after="0" w:line="240" w:lineRule="auto"/>
        <w:ind w:left="426" w:hanging="284"/>
        <w:rPr>
          <w:color w:val="000000"/>
          <w:sz w:val="23"/>
          <w:szCs w:val="23"/>
        </w:rPr>
      </w:pPr>
      <w:r>
        <w:rPr>
          <w:color w:val="000000"/>
          <w:sz w:val="23"/>
          <w:szCs w:val="23"/>
        </w:rPr>
        <w:t>Article 5</w:t>
      </w:r>
    </w:p>
    <w:p w14:paraId="7E9F79E1" w14:textId="77777777" w:rsidR="00B04CE6" w:rsidRDefault="00B04CE6" w:rsidP="00B04CE6">
      <w:pPr>
        <w:numPr>
          <w:ilvl w:val="1"/>
          <w:numId w:val="3"/>
        </w:numPr>
        <w:pBdr>
          <w:top w:val="nil"/>
          <w:left w:val="nil"/>
          <w:bottom w:val="nil"/>
          <w:right w:val="nil"/>
          <w:between w:val="nil"/>
        </w:pBdr>
        <w:spacing w:after="0" w:line="240" w:lineRule="auto"/>
        <w:ind w:left="426" w:hanging="284"/>
        <w:rPr>
          <w:color w:val="000000"/>
          <w:sz w:val="23"/>
          <w:szCs w:val="23"/>
        </w:rPr>
      </w:pPr>
      <w:r>
        <w:rPr>
          <w:color w:val="000000"/>
          <w:sz w:val="23"/>
          <w:szCs w:val="23"/>
        </w:rPr>
        <w:t>Article 7</w:t>
      </w:r>
    </w:p>
    <w:p w14:paraId="4713B33C" w14:textId="77777777" w:rsidR="00B04CE6" w:rsidRDefault="00B04CE6" w:rsidP="00B04CE6">
      <w:pPr>
        <w:numPr>
          <w:ilvl w:val="1"/>
          <w:numId w:val="3"/>
        </w:numPr>
        <w:pBdr>
          <w:top w:val="nil"/>
          <w:left w:val="nil"/>
          <w:bottom w:val="nil"/>
          <w:right w:val="nil"/>
          <w:between w:val="nil"/>
        </w:pBdr>
        <w:spacing w:after="0" w:line="240" w:lineRule="auto"/>
        <w:ind w:left="426" w:hanging="284"/>
        <w:rPr>
          <w:color w:val="000000"/>
          <w:sz w:val="23"/>
          <w:szCs w:val="23"/>
        </w:rPr>
      </w:pPr>
      <w:r>
        <w:rPr>
          <w:color w:val="000000"/>
          <w:sz w:val="23"/>
          <w:szCs w:val="23"/>
        </w:rPr>
        <w:t>Article 8</w:t>
      </w:r>
    </w:p>
    <w:p w14:paraId="59CFE06F" w14:textId="77777777" w:rsidR="00B04CE6" w:rsidRDefault="00B04CE6" w:rsidP="00B04CE6">
      <w:pPr>
        <w:numPr>
          <w:ilvl w:val="1"/>
          <w:numId w:val="3"/>
        </w:numPr>
        <w:pBdr>
          <w:top w:val="nil"/>
          <w:left w:val="nil"/>
          <w:bottom w:val="nil"/>
          <w:right w:val="nil"/>
          <w:between w:val="nil"/>
        </w:pBdr>
        <w:spacing w:after="0" w:line="240" w:lineRule="auto"/>
        <w:ind w:left="426" w:hanging="283"/>
        <w:rPr>
          <w:color w:val="000000"/>
          <w:sz w:val="23"/>
          <w:szCs w:val="23"/>
        </w:rPr>
      </w:pPr>
      <w:r>
        <w:rPr>
          <w:color w:val="000000"/>
          <w:sz w:val="23"/>
          <w:szCs w:val="23"/>
        </w:rPr>
        <w:lastRenderedPageBreak/>
        <w:t>Article 9</w:t>
      </w:r>
    </w:p>
    <w:p w14:paraId="16E1E1C9" w14:textId="77777777" w:rsidR="00B04CE6" w:rsidRDefault="00B04CE6" w:rsidP="00B04CE6">
      <w:pPr>
        <w:numPr>
          <w:ilvl w:val="1"/>
          <w:numId w:val="3"/>
        </w:numPr>
        <w:pBdr>
          <w:top w:val="nil"/>
          <w:left w:val="nil"/>
          <w:bottom w:val="nil"/>
          <w:right w:val="nil"/>
          <w:between w:val="nil"/>
        </w:pBdr>
        <w:spacing w:after="0" w:line="240" w:lineRule="auto"/>
        <w:ind w:left="426" w:hanging="283"/>
        <w:rPr>
          <w:color w:val="000000"/>
          <w:sz w:val="23"/>
          <w:szCs w:val="23"/>
        </w:rPr>
      </w:pPr>
      <w:r>
        <w:rPr>
          <w:color w:val="000000"/>
          <w:sz w:val="23"/>
          <w:szCs w:val="23"/>
        </w:rPr>
        <w:t>Article 16</w:t>
      </w:r>
    </w:p>
    <w:p w14:paraId="729F9F3A" w14:textId="77777777" w:rsidR="00B04CE6" w:rsidRDefault="00B04CE6" w:rsidP="00B04CE6">
      <w:pPr>
        <w:numPr>
          <w:ilvl w:val="1"/>
          <w:numId w:val="3"/>
        </w:numPr>
        <w:pBdr>
          <w:top w:val="nil"/>
          <w:left w:val="nil"/>
          <w:bottom w:val="nil"/>
          <w:right w:val="nil"/>
          <w:between w:val="nil"/>
        </w:pBdr>
        <w:spacing w:after="0" w:line="240" w:lineRule="auto"/>
        <w:ind w:left="426" w:hanging="283"/>
        <w:rPr>
          <w:color w:val="000000"/>
          <w:sz w:val="23"/>
          <w:szCs w:val="23"/>
        </w:rPr>
      </w:pPr>
      <w:r>
        <w:rPr>
          <w:color w:val="000000"/>
          <w:sz w:val="23"/>
          <w:szCs w:val="23"/>
        </w:rPr>
        <w:t>Article 17</w:t>
      </w:r>
    </w:p>
    <w:p w14:paraId="70AC71A6" w14:textId="77777777" w:rsidR="00B04CE6" w:rsidRDefault="00B04CE6" w:rsidP="00B04CE6">
      <w:pPr>
        <w:numPr>
          <w:ilvl w:val="1"/>
          <w:numId w:val="3"/>
        </w:numPr>
        <w:pBdr>
          <w:top w:val="nil"/>
          <w:left w:val="nil"/>
          <w:bottom w:val="nil"/>
          <w:right w:val="nil"/>
          <w:between w:val="nil"/>
        </w:pBdr>
        <w:spacing w:after="0" w:line="240" w:lineRule="auto"/>
        <w:ind w:left="426" w:hanging="283"/>
        <w:rPr>
          <w:color w:val="000000"/>
          <w:sz w:val="23"/>
          <w:szCs w:val="23"/>
        </w:rPr>
      </w:pPr>
      <w:r>
        <w:rPr>
          <w:color w:val="000000"/>
          <w:sz w:val="23"/>
          <w:szCs w:val="23"/>
        </w:rPr>
        <w:t>Article 18</w:t>
      </w:r>
    </w:p>
    <w:p w14:paraId="2290D7A1" w14:textId="77777777" w:rsidR="00B04CE6" w:rsidRDefault="00B04CE6" w:rsidP="00B04CE6">
      <w:pPr>
        <w:numPr>
          <w:ilvl w:val="1"/>
          <w:numId w:val="3"/>
        </w:numPr>
        <w:pBdr>
          <w:top w:val="nil"/>
          <w:left w:val="nil"/>
          <w:bottom w:val="nil"/>
          <w:right w:val="nil"/>
          <w:between w:val="nil"/>
        </w:pBdr>
        <w:spacing w:after="0" w:line="240" w:lineRule="auto"/>
        <w:ind w:left="426" w:hanging="283"/>
        <w:rPr>
          <w:color w:val="000000"/>
          <w:sz w:val="23"/>
          <w:szCs w:val="23"/>
        </w:rPr>
      </w:pPr>
      <w:r>
        <w:rPr>
          <w:color w:val="000000"/>
          <w:sz w:val="23"/>
          <w:szCs w:val="23"/>
        </w:rPr>
        <w:t>Article 19</w:t>
      </w:r>
    </w:p>
    <w:p w14:paraId="29AD0BBD" w14:textId="77777777" w:rsidR="00B04CE6" w:rsidRDefault="00B04CE6" w:rsidP="00B04CE6">
      <w:pPr>
        <w:numPr>
          <w:ilvl w:val="1"/>
          <w:numId w:val="3"/>
        </w:numPr>
        <w:pBdr>
          <w:top w:val="nil"/>
          <w:left w:val="nil"/>
          <w:bottom w:val="nil"/>
          <w:right w:val="nil"/>
          <w:between w:val="nil"/>
        </w:pBdr>
        <w:spacing w:after="0" w:line="240" w:lineRule="auto"/>
        <w:ind w:left="426" w:hanging="283"/>
        <w:rPr>
          <w:color w:val="000000"/>
          <w:sz w:val="23"/>
          <w:szCs w:val="23"/>
        </w:rPr>
        <w:sectPr w:rsidR="00B04CE6">
          <w:type w:val="continuous"/>
          <w:pgSz w:w="12240" w:h="15840"/>
          <w:pgMar w:top="1440" w:right="1440" w:bottom="1440" w:left="1440" w:header="720" w:footer="720" w:gutter="0"/>
          <w:cols w:num="2" w:space="720" w:equalWidth="0">
            <w:col w:w="4563" w:space="234"/>
            <w:col w:w="4563" w:space="0"/>
          </w:cols>
        </w:sectPr>
      </w:pPr>
      <w:r>
        <w:rPr>
          <w:color w:val="000000"/>
          <w:sz w:val="23"/>
          <w:szCs w:val="23"/>
        </w:rPr>
        <w:t>Article 20</w:t>
      </w:r>
    </w:p>
    <w:p w14:paraId="6EA819BD" w14:textId="77777777" w:rsidR="00B04CE6" w:rsidRDefault="00B04CE6" w:rsidP="00B04CE6">
      <w:pPr>
        <w:rPr>
          <w:b/>
          <w:sz w:val="23"/>
          <w:szCs w:val="23"/>
          <w:u w:val="single"/>
        </w:rPr>
      </w:pPr>
      <w:r>
        <w:br w:type="page"/>
      </w:r>
    </w:p>
    <w:p w14:paraId="41F05DD3" w14:textId="77777777" w:rsidR="00B04CE6" w:rsidRDefault="00B04CE6" w:rsidP="00B04CE6">
      <w:pPr>
        <w:numPr>
          <w:ilvl w:val="0"/>
          <w:numId w:val="3"/>
        </w:numPr>
        <w:pBdr>
          <w:top w:val="nil"/>
          <w:left w:val="nil"/>
          <w:bottom w:val="nil"/>
          <w:right w:val="nil"/>
          <w:between w:val="nil"/>
        </w:pBdr>
        <w:spacing w:after="0" w:line="240" w:lineRule="auto"/>
        <w:ind w:left="360"/>
        <w:rPr>
          <w:b/>
          <w:color w:val="000000"/>
          <w:sz w:val="23"/>
          <w:szCs w:val="23"/>
        </w:rPr>
      </w:pPr>
      <w:r>
        <w:rPr>
          <w:b/>
          <w:color w:val="000000"/>
          <w:sz w:val="23"/>
          <w:szCs w:val="23"/>
        </w:rPr>
        <w:lastRenderedPageBreak/>
        <w:t xml:space="preserve">Fair Work Commission </w:t>
      </w:r>
      <w:r>
        <w:rPr>
          <w:color w:val="000000"/>
          <w:sz w:val="23"/>
          <w:szCs w:val="23"/>
        </w:rPr>
        <w:t>-</w:t>
      </w:r>
    </w:p>
    <w:p w14:paraId="3D4C2C5D" w14:textId="77777777" w:rsidR="00B04CE6" w:rsidRDefault="00B04CE6" w:rsidP="00B04CE6">
      <w:pPr>
        <w:pStyle w:val="Heading2"/>
        <w:shd w:val="clear" w:color="auto" w:fill="FFFFFF"/>
        <w:spacing w:before="0" w:after="0"/>
        <w:rPr>
          <w:rFonts w:ascii="Calibri" w:eastAsia="Calibri" w:hAnsi="Calibri" w:cs="Calibri"/>
          <w:b w:val="0"/>
          <w:sz w:val="23"/>
          <w:szCs w:val="23"/>
          <w:u w:val="single"/>
        </w:rPr>
      </w:pPr>
      <w:r>
        <w:rPr>
          <w:rFonts w:ascii="Calibri" w:eastAsia="Calibri" w:hAnsi="Calibri" w:cs="Calibri"/>
          <w:b w:val="0"/>
          <w:sz w:val="23"/>
          <w:szCs w:val="23"/>
          <w:u w:val="single"/>
        </w:rPr>
        <w:t>Section 94H of the Privacy Act 1988</w:t>
      </w:r>
    </w:p>
    <w:p w14:paraId="2E4EB4EB" w14:textId="77777777" w:rsidR="00B04CE6" w:rsidRDefault="00B04CE6" w:rsidP="00B04CE6">
      <w:pPr>
        <w:numPr>
          <w:ilvl w:val="0"/>
          <w:numId w:val="5"/>
        </w:numPr>
        <w:shd w:val="clear" w:color="auto" w:fill="FFFFFF"/>
        <w:spacing w:before="280" w:after="0"/>
        <w:rPr>
          <w:sz w:val="23"/>
          <w:szCs w:val="23"/>
        </w:rPr>
      </w:pPr>
      <w:r>
        <w:rPr>
          <w:sz w:val="23"/>
          <w:szCs w:val="23"/>
        </w:rPr>
        <w:t> A person commits an offence if the person requires another person to:</w:t>
      </w:r>
    </w:p>
    <w:p w14:paraId="1C7F59A4" w14:textId="77777777" w:rsidR="00B04CE6" w:rsidRDefault="00B04CE6" w:rsidP="00B04CE6">
      <w:pPr>
        <w:numPr>
          <w:ilvl w:val="1"/>
          <w:numId w:val="5"/>
        </w:numPr>
        <w:shd w:val="clear" w:color="auto" w:fill="FFFFFF"/>
        <w:spacing w:after="0"/>
        <w:rPr>
          <w:sz w:val="23"/>
          <w:szCs w:val="23"/>
        </w:rPr>
      </w:pPr>
      <w:r>
        <w:rPr>
          <w:sz w:val="23"/>
          <w:szCs w:val="23"/>
        </w:rPr>
        <w:t xml:space="preserve">download </w:t>
      </w:r>
      <w:proofErr w:type="spellStart"/>
      <w:r>
        <w:rPr>
          <w:sz w:val="23"/>
          <w:szCs w:val="23"/>
        </w:rPr>
        <w:t>COVIDSafe</w:t>
      </w:r>
      <w:proofErr w:type="spellEnd"/>
      <w:r>
        <w:rPr>
          <w:sz w:val="23"/>
          <w:szCs w:val="23"/>
        </w:rPr>
        <w:t xml:space="preserve"> to a communication device; or</w:t>
      </w:r>
    </w:p>
    <w:p w14:paraId="5C9E99E1" w14:textId="77777777" w:rsidR="00B04CE6" w:rsidRDefault="00B04CE6" w:rsidP="00B04CE6">
      <w:pPr>
        <w:numPr>
          <w:ilvl w:val="1"/>
          <w:numId w:val="5"/>
        </w:numPr>
        <w:shd w:val="clear" w:color="auto" w:fill="FFFFFF"/>
        <w:spacing w:after="0"/>
        <w:rPr>
          <w:sz w:val="23"/>
          <w:szCs w:val="23"/>
        </w:rPr>
      </w:pPr>
      <w:r>
        <w:rPr>
          <w:sz w:val="23"/>
          <w:szCs w:val="23"/>
        </w:rPr>
        <w:t xml:space="preserve">have </w:t>
      </w:r>
      <w:proofErr w:type="spellStart"/>
      <w:r>
        <w:rPr>
          <w:sz w:val="23"/>
          <w:szCs w:val="23"/>
        </w:rPr>
        <w:t>COVIDSafe</w:t>
      </w:r>
      <w:proofErr w:type="spellEnd"/>
      <w:r>
        <w:rPr>
          <w:sz w:val="23"/>
          <w:szCs w:val="23"/>
        </w:rPr>
        <w:t xml:space="preserve"> in operation on a communication device; or</w:t>
      </w:r>
    </w:p>
    <w:p w14:paraId="4B823A82" w14:textId="77777777" w:rsidR="00B04CE6" w:rsidRDefault="00B04CE6" w:rsidP="00B04CE6">
      <w:pPr>
        <w:numPr>
          <w:ilvl w:val="1"/>
          <w:numId w:val="5"/>
        </w:numPr>
        <w:shd w:val="clear" w:color="auto" w:fill="FFFFFF"/>
        <w:spacing w:after="280"/>
        <w:rPr>
          <w:sz w:val="23"/>
          <w:szCs w:val="23"/>
        </w:rPr>
      </w:pPr>
      <w:r>
        <w:rPr>
          <w:sz w:val="23"/>
          <w:szCs w:val="23"/>
        </w:rPr>
        <w:t xml:space="preserve">consent to uploading COVID app data from a communication device to the National </w:t>
      </w:r>
      <w:proofErr w:type="spellStart"/>
      <w:r>
        <w:rPr>
          <w:sz w:val="23"/>
          <w:szCs w:val="23"/>
        </w:rPr>
        <w:t>COVIDSafe</w:t>
      </w:r>
      <w:proofErr w:type="spellEnd"/>
      <w:r>
        <w:rPr>
          <w:sz w:val="23"/>
          <w:szCs w:val="23"/>
        </w:rPr>
        <w:t xml:space="preserve"> Data Store.</w:t>
      </w:r>
    </w:p>
    <w:p w14:paraId="5E0B6B09" w14:textId="77777777" w:rsidR="00B04CE6" w:rsidRDefault="00B04CE6" w:rsidP="00B04CE6">
      <w:pPr>
        <w:shd w:val="clear" w:color="auto" w:fill="FFFFFF"/>
        <w:spacing w:after="150"/>
        <w:ind w:left="720"/>
        <w:rPr>
          <w:sz w:val="23"/>
          <w:szCs w:val="23"/>
        </w:rPr>
      </w:pPr>
      <w:r>
        <w:rPr>
          <w:sz w:val="23"/>
          <w:szCs w:val="23"/>
        </w:rPr>
        <w:t>Penalty: Imprisonment for 5 years or 300 penalty units, or both.</w:t>
      </w:r>
    </w:p>
    <w:p w14:paraId="771621FE" w14:textId="77777777" w:rsidR="00B04CE6" w:rsidRDefault="00B04CE6" w:rsidP="00B04CE6">
      <w:pPr>
        <w:numPr>
          <w:ilvl w:val="0"/>
          <w:numId w:val="5"/>
        </w:numPr>
        <w:shd w:val="clear" w:color="auto" w:fill="FFFFFF"/>
        <w:spacing w:before="280" w:after="0"/>
        <w:rPr>
          <w:sz w:val="23"/>
          <w:szCs w:val="23"/>
        </w:rPr>
      </w:pPr>
      <w:r>
        <w:rPr>
          <w:sz w:val="23"/>
          <w:szCs w:val="23"/>
        </w:rPr>
        <w:t>A person commits an offence if the person:</w:t>
      </w:r>
    </w:p>
    <w:p w14:paraId="2722F26E" w14:textId="77777777" w:rsidR="00B04CE6" w:rsidRDefault="00B04CE6" w:rsidP="00B04CE6">
      <w:pPr>
        <w:numPr>
          <w:ilvl w:val="1"/>
          <w:numId w:val="5"/>
        </w:numPr>
        <w:shd w:val="clear" w:color="auto" w:fill="FFFFFF"/>
        <w:spacing w:after="0"/>
        <w:rPr>
          <w:sz w:val="23"/>
          <w:szCs w:val="23"/>
        </w:rPr>
      </w:pPr>
      <w:r>
        <w:rPr>
          <w:sz w:val="23"/>
          <w:szCs w:val="23"/>
        </w:rPr>
        <w:t>refuses to enter into, or continue, a contract or arrangement with another person (including a contract of employment); or</w:t>
      </w:r>
    </w:p>
    <w:p w14:paraId="02BB21D5" w14:textId="77777777" w:rsidR="00B04CE6" w:rsidRDefault="00B04CE6" w:rsidP="00B04CE6">
      <w:pPr>
        <w:numPr>
          <w:ilvl w:val="1"/>
          <w:numId w:val="5"/>
        </w:numPr>
        <w:shd w:val="clear" w:color="auto" w:fill="FFFFFF"/>
        <w:spacing w:after="0"/>
        <w:rPr>
          <w:sz w:val="23"/>
          <w:szCs w:val="23"/>
        </w:rPr>
      </w:pPr>
      <w:r>
        <w:rPr>
          <w:sz w:val="23"/>
          <w:szCs w:val="23"/>
        </w:rPr>
        <w:t>takes adverse action (within the meaning of the </w:t>
      </w:r>
      <w:r>
        <w:rPr>
          <w:i/>
          <w:sz w:val="23"/>
          <w:szCs w:val="23"/>
        </w:rPr>
        <w:t>Fair Work Act 2009</w:t>
      </w:r>
      <w:r>
        <w:rPr>
          <w:sz w:val="23"/>
          <w:szCs w:val="23"/>
        </w:rPr>
        <w:t>) against another person; or</w:t>
      </w:r>
    </w:p>
    <w:p w14:paraId="600DA0E0" w14:textId="77777777" w:rsidR="00B04CE6" w:rsidRDefault="00B04CE6" w:rsidP="00B04CE6">
      <w:pPr>
        <w:numPr>
          <w:ilvl w:val="1"/>
          <w:numId w:val="5"/>
        </w:numPr>
        <w:shd w:val="clear" w:color="auto" w:fill="FFFFFF"/>
        <w:spacing w:after="0"/>
        <w:ind w:left="1434" w:hanging="357"/>
        <w:rPr>
          <w:sz w:val="23"/>
          <w:szCs w:val="23"/>
        </w:rPr>
      </w:pPr>
      <w:r>
        <w:rPr>
          <w:sz w:val="23"/>
          <w:szCs w:val="23"/>
        </w:rPr>
        <w:t>refuses to allow another person to enter:</w:t>
      </w:r>
    </w:p>
    <w:p w14:paraId="05E18992" w14:textId="77777777" w:rsidR="00B04CE6" w:rsidRDefault="00B04CE6" w:rsidP="00B04CE6">
      <w:pPr>
        <w:numPr>
          <w:ilvl w:val="2"/>
          <w:numId w:val="7"/>
        </w:numPr>
        <w:shd w:val="clear" w:color="auto" w:fill="FFFFFF"/>
        <w:spacing w:after="0"/>
        <w:ind w:left="2161" w:hanging="742"/>
        <w:rPr>
          <w:sz w:val="23"/>
          <w:szCs w:val="23"/>
        </w:rPr>
      </w:pPr>
      <w:r>
        <w:rPr>
          <w:sz w:val="23"/>
          <w:szCs w:val="23"/>
        </w:rPr>
        <w:t>premises that are otherwise accessible to the public; or</w:t>
      </w:r>
    </w:p>
    <w:p w14:paraId="38676880" w14:textId="77777777" w:rsidR="00B04CE6" w:rsidRDefault="00B04CE6" w:rsidP="00B04CE6">
      <w:pPr>
        <w:numPr>
          <w:ilvl w:val="2"/>
          <w:numId w:val="7"/>
        </w:numPr>
        <w:shd w:val="clear" w:color="auto" w:fill="FFFFFF"/>
        <w:spacing w:after="280"/>
        <w:ind w:hanging="741"/>
        <w:rPr>
          <w:sz w:val="23"/>
          <w:szCs w:val="23"/>
        </w:rPr>
      </w:pPr>
      <w:r>
        <w:rPr>
          <w:sz w:val="23"/>
          <w:szCs w:val="23"/>
        </w:rPr>
        <w:t>premises that the other person has a right to enter; or</w:t>
      </w:r>
    </w:p>
    <w:p w14:paraId="7220D4C2" w14:textId="77777777" w:rsidR="00B04CE6" w:rsidRDefault="00B04CE6" w:rsidP="00B04CE6">
      <w:pPr>
        <w:numPr>
          <w:ilvl w:val="1"/>
          <w:numId w:val="5"/>
        </w:numPr>
        <w:shd w:val="clear" w:color="auto" w:fill="FFFFFF"/>
        <w:spacing w:before="280" w:after="0"/>
        <w:rPr>
          <w:sz w:val="23"/>
          <w:szCs w:val="23"/>
        </w:rPr>
      </w:pPr>
      <w:r>
        <w:rPr>
          <w:sz w:val="23"/>
          <w:szCs w:val="23"/>
        </w:rPr>
        <w:t>refuses to allow another person to participate in an activity; or</w:t>
      </w:r>
    </w:p>
    <w:p w14:paraId="708F03A5" w14:textId="77777777" w:rsidR="00B04CE6" w:rsidRDefault="00B04CE6" w:rsidP="00B04CE6">
      <w:pPr>
        <w:numPr>
          <w:ilvl w:val="1"/>
          <w:numId w:val="5"/>
        </w:numPr>
        <w:shd w:val="clear" w:color="auto" w:fill="FFFFFF"/>
        <w:spacing w:after="0"/>
        <w:rPr>
          <w:sz w:val="23"/>
          <w:szCs w:val="23"/>
        </w:rPr>
      </w:pPr>
      <w:r>
        <w:rPr>
          <w:sz w:val="23"/>
          <w:szCs w:val="23"/>
        </w:rPr>
        <w:t>refuses to receive goods or services from another person, or insists on providing less monetary consideration for the goods or services; or</w:t>
      </w:r>
    </w:p>
    <w:p w14:paraId="398BC3CF" w14:textId="77777777" w:rsidR="00B04CE6" w:rsidRDefault="00B04CE6" w:rsidP="00B04CE6">
      <w:pPr>
        <w:numPr>
          <w:ilvl w:val="1"/>
          <w:numId w:val="5"/>
        </w:numPr>
        <w:shd w:val="clear" w:color="auto" w:fill="FFFFFF"/>
        <w:spacing w:after="280"/>
        <w:rPr>
          <w:sz w:val="23"/>
          <w:szCs w:val="23"/>
        </w:rPr>
      </w:pPr>
      <w:r>
        <w:rPr>
          <w:sz w:val="23"/>
          <w:szCs w:val="23"/>
        </w:rPr>
        <w:t>refuses to provide goods or services to another person, or insists on receiving more monetary consideration for the goods or services;</w:t>
      </w:r>
    </w:p>
    <w:p w14:paraId="41E3A135" w14:textId="77777777" w:rsidR="00B04CE6" w:rsidRDefault="00B04CE6" w:rsidP="00B04CE6">
      <w:pPr>
        <w:shd w:val="clear" w:color="auto" w:fill="FFFFFF"/>
        <w:spacing w:after="100"/>
        <w:ind w:left="1440"/>
        <w:rPr>
          <w:sz w:val="23"/>
          <w:szCs w:val="23"/>
        </w:rPr>
      </w:pPr>
      <w:r>
        <w:rPr>
          <w:sz w:val="23"/>
          <w:szCs w:val="23"/>
        </w:rPr>
        <w:t>on the ground that, or on grounds that include the ground that, the other person:</w:t>
      </w:r>
    </w:p>
    <w:p w14:paraId="54AC5342" w14:textId="77777777" w:rsidR="00B04CE6" w:rsidRDefault="00B04CE6" w:rsidP="00B04CE6">
      <w:pPr>
        <w:numPr>
          <w:ilvl w:val="1"/>
          <w:numId w:val="5"/>
        </w:numPr>
        <w:shd w:val="clear" w:color="auto" w:fill="FFFFFF"/>
        <w:spacing w:before="280" w:after="0"/>
        <w:rPr>
          <w:sz w:val="23"/>
          <w:szCs w:val="23"/>
        </w:rPr>
      </w:pPr>
      <w:r>
        <w:rPr>
          <w:sz w:val="23"/>
          <w:szCs w:val="23"/>
        </w:rPr>
        <w:t xml:space="preserve">has not downloaded </w:t>
      </w:r>
      <w:proofErr w:type="spellStart"/>
      <w:r>
        <w:rPr>
          <w:sz w:val="23"/>
          <w:szCs w:val="23"/>
        </w:rPr>
        <w:t>COVIDSafe</w:t>
      </w:r>
      <w:proofErr w:type="spellEnd"/>
      <w:r>
        <w:rPr>
          <w:sz w:val="23"/>
          <w:szCs w:val="23"/>
        </w:rPr>
        <w:t xml:space="preserve"> to a communication device; or</w:t>
      </w:r>
    </w:p>
    <w:p w14:paraId="7202DF1E" w14:textId="77777777" w:rsidR="00B04CE6" w:rsidRDefault="00B04CE6" w:rsidP="00B04CE6">
      <w:pPr>
        <w:numPr>
          <w:ilvl w:val="1"/>
          <w:numId w:val="5"/>
        </w:numPr>
        <w:shd w:val="clear" w:color="auto" w:fill="FFFFFF"/>
        <w:spacing w:after="0"/>
        <w:rPr>
          <w:sz w:val="23"/>
          <w:szCs w:val="23"/>
        </w:rPr>
      </w:pPr>
      <w:r>
        <w:rPr>
          <w:sz w:val="23"/>
          <w:szCs w:val="23"/>
        </w:rPr>
        <w:t xml:space="preserve">does not have </w:t>
      </w:r>
      <w:proofErr w:type="spellStart"/>
      <w:r>
        <w:rPr>
          <w:sz w:val="23"/>
          <w:szCs w:val="23"/>
        </w:rPr>
        <w:t>COVIDSafe</w:t>
      </w:r>
      <w:proofErr w:type="spellEnd"/>
      <w:r>
        <w:rPr>
          <w:sz w:val="23"/>
          <w:szCs w:val="23"/>
        </w:rPr>
        <w:t xml:space="preserve"> in operation on a communication device; or</w:t>
      </w:r>
    </w:p>
    <w:p w14:paraId="7336816C" w14:textId="77777777" w:rsidR="00B04CE6" w:rsidRDefault="00B04CE6" w:rsidP="00B04CE6">
      <w:pPr>
        <w:numPr>
          <w:ilvl w:val="1"/>
          <w:numId w:val="5"/>
        </w:numPr>
        <w:shd w:val="clear" w:color="auto" w:fill="FFFFFF"/>
        <w:spacing w:after="280"/>
        <w:rPr>
          <w:sz w:val="23"/>
          <w:szCs w:val="23"/>
        </w:rPr>
      </w:pPr>
      <w:r>
        <w:rPr>
          <w:sz w:val="23"/>
          <w:szCs w:val="23"/>
        </w:rPr>
        <w:t xml:space="preserve">has not consented to uploading COVID app data from a communication device to the National </w:t>
      </w:r>
      <w:proofErr w:type="spellStart"/>
      <w:r>
        <w:rPr>
          <w:sz w:val="23"/>
          <w:szCs w:val="23"/>
        </w:rPr>
        <w:t>COVIDSafe</w:t>
      </w:r>
      <w:proofErr w:type="spellEnd"/>
      <w:r>
        <w:rPr>
          <w:sz w:val="23"/>
          <w:szCs w:val="23"/>
        </w:rPr>
        <w:t xml:space="preserve"> Data Store.</w:t>
      </w:r>
    </w:p>
    <w:p w14:paraId="0D10126F" w14:textId="77777777" w:rsidR="00B04CE6" w:rsidRDefault="00B04CE6" w:rsidP="00B04CE6">
      <w:pPr>
        <w:shd w:val="clear" w:color="auto" w:fill="FFFFFF"/>
        <w:spacing w:after="150"/>
        <w:ind w:left="720"/>
        <w:rPr>
          <w:sz w:val="23"/>
          <w:szCs w:val="23"/>
        </w:rPr>
      </w:pPr>
      <w:r>
        <w:rPr>
          <w:sz w:val="23"/>
          <w:szCs w:val="23"/>
        </w:rPr>
        <w:t>Penalty: Imprisonment for 5 years or 300 penalty units, or both.</w:t>
      </w:r>
    </w:p>
    <w:p w14:paraId="3C9FEC17" w14:textId="77777777" w:rsidR="00B04CE6" w:rsidRDefault="00B04CE6" w:rsidP="00B04CE6">
      <w:pPr>
        <w:numPr>
          <w:ilvl w:val="0"/>
          <w:numId w:val="5"/>
        </w:numPr>
        <w:shd w:val="clear" w:color="auto" w:fill="FFFFFF"/>
        <w:spacing w:before="280" w:after="0"/>
        <w:rPr>
          <w:sz w:val="23"/>
          <w:szCs w:val="23"/>
        </w:rPr>
      </w:pPr>
      <w:r>
        <w:rPr>
          <w:sz w:val="23"/>
          <w:szCs w:val="23"/>
        </w:rPr>
        <w:t>To avoid doubt:</w:t>
      </w:r>
    </w:p>
    <w:p w14:paraId="5E30F7EF" w14:textId="77777777" w:rsidR="00B04CE6" w:rsidRDefault="00B04CE6" w:rsidP="00B04CE6">
      <w:pPr>
        <w:numPr>
          <w:ilvl w:val="1"/>
          <w:numId w:val="5"/>
        </w:numPr>
        <w:shd w:val="clear" w:color="auto" w:fill="FFFFFF"/>
        <w:spacing w:after="0"/>
        <w:rPr>
          <w:sz w:val="23"/>
          <w:szCs w:val="23"/>
        </w:rPr>
      </w:pPr>
      <w:r>
        <w:rPr>
          <w:sz w:val="23"/>
          <w:szCs w:val="23"/>
        </w:rPr>
        <w:t>subsection (2) is a workplace law for the purposes of the </w:t>
      </w:r>
      <w:r>
        <w:rPr>
          <w:i/>
          <w:sz w:val="23"/>
          <w:szCs w:val="23"/>
        </w:rPr>
        <w:t>Fair Work Act 2009</w:t>
      </w:r>
      <w:r>
        <w:rPr>
          <w:sz w:val="23"/>
          <w:szCs w:val="23"/>
        </w:rPr>
        <w:t>; and</w:t>
      </w:r>
    </w:p>
    <w:p w14:paraId="17A473E7" w14:textId="77777777" w:rsidR="00B04CE6" w:rsidRDefault="00B04CE6" w:rsidP="00B04CE6">
      <w:pPr>
        <w:numPr>
          <w:ilvl w:val="1"/>
          <w:numId w:val="5"/>
        </w:numPr>
        <w:shd w:val="clear" w:color="auto" w:fill="FFFFFF"/>
        <w:spacing w:after="280"/>
        <w:rPr>
          <w:sz w:val="23"/>
          <w:szCs w:val="23"/>
        </w:rPr>
      </w:pPr>
      <w:r>
        <w:rPr>
          <w:sz w:val="23"/>
          <w:szCs w:val="23"/>
        </w:rPr>
        <w:t>the benefit that the other person derives because of an obligation of the person under subsection (2) is a workplace right within the meaning of Part 3-1 of that Act.</w:t>
      </w:r>
    </w:p>
    <w:p w14:paraId="1AFF23DC" w14:textId="77777777" w:rsidR="00B04CE6" w:rsidRDefault="00B04CE6" w:rsidP="00B04CE6">
      <w:pPr>
        <w:pStyle w:val="Heading2"/>
        <w:shd w:val="clear" w:color="auto" w:fill="FFFFFF"/>
        <w:spacing w:before="0" w:after="0"/>
        <w:rPr>
          <w:rFonts w:ascii="Calibri" w:eastAsia="Calibri" w:hAnsi="Calibri" w:cs="Calibri"/>
          <w:sz w:val="23"/>
          <w:szCs w:val="23"/>
        </w:rPr>
      </w:pPr>
      <w:r>
        <w:rPr>
          <w:rFonts w:ascii="Calibri" w:eastAsia="Calibri" w:hAnsi="Calibri" w:cs="Calibri"/>
          <w:sz w:val="23"/>
          <w:szCs w:val="23"/>
        </w:rPr>
        <w:t>What is the protection?</w:t>
      </w:r>
    </w:p>
    <w:p w14:paraId="490F7893" w14:textId="77777777" w:rsidR="00B04CE6" w:rsidRDefault="00B04CE6" w:rsidP="00B04CE6">
      <w:pPr>
        <w:pBdr>
          <w:top w:val="nil"/>
          <w:left w:val="nil"/>
          <w:bottom w:val="nil"/>
          <w:right w:val="nil"/>
          <w:between w:val="nil"/>
        </w:pBdr>
        <w:shd w:val="clear" w:color="auto" w:fill="FFFFFF"/>
        <w:spacing w:after="0" w:line="240" w:lineRule="auto"/>
        <w:rPr>
          <w:color w:val="000000"/>
          <w:sz w:val="23"/>
          <w:szCs w:val="23"/>
        </w:rPr>
      </w:pPr>
      <w:bookmarkStart w:id="0" w:name="_heading=h.gjdgxs" w:colFirst="0" w:colLast="0"/>
      <w:bookmarkEnd w:id="0"/>
      <w:r>
        <w:rPr>
          <w:color w:val="000000"/>
          <w:sz w:val="23"/>
          <w:szCs w:val="23"/>
        </w:rPr>
        <w:t>An employer must not take adverse action</w:t>
      </w:r>
      <w:hyperlink r:id="rId34" w:anchor="_ftn1">
        <w:r>
          <w:rPr>
            <w:color w:val="000000"/>
            <w:sz w:val="23"/>
            <w:szCs w:val="23"/>
            <w:u w:val="single"/>
            <w:vertAlign w:val="superscript"/>
          </w:rPr>
          <w:t>[1]</w:t>
        </w:r>
      </w:hyperlink>
      <w:r>
        <w:rPr>
          <w:color w:val="000000"/>
          <w:sz w:val="23"/>
          <w:szCs w:val="23"/>
        </w:rPr>
        <w:t> against an employee or prospective employee, on the grounds that they:</w:t>
      </w:r>
    </w:p>
    <w:p w14:paraId="71918E72" w14:textId="77777777" w:rsidR="00B04CE6" w:rsidRDefault="00B04CE6" w:rsidP="00B04CE6">
      <w:pPr>
        <w:numPr>
          <w:ilvl w:val="0"/>
          <w:numId w:val="6"/>
        </w:numPr>
        <w:shd w:val="clear" w:color="auto" w:fill="FFFFFF"/>
        <w:spacing w:before="280" w:after="0"/>
        <w:rPr>
          <w:sz w:val="23"/>
          <w:szCs w:val="23"/>
        </w:rPr>
      </w:pPr>
      <w:r>
        <w:rPr>
          <w:sz w:val="23"/>
          <w:szCs w:val="23"/>
        </w:rPr>
        <w:lastRenderedPageBreak/>
        <w:t xml:space="preserve">have not downloaded </w:t>
      </w:r>
      <w:proofErr w:type="spellStart"/>
      <w:r>
        <w:rPr>
          <w:sz w:val="23"/>
          <w:szCs w:val="23"/>
        </w:rPr>
        <w:t>COVIDSafe</w:t>
      </w:r>
      <w:proofErr w:type="spellEnd"/>
      <w:r>
        <w:rPr>
          <w:sz w:val="23"/>
          <w:szCs w:val="23"/>
        </w:rPr>
        <w:t xml:space="preserve"> to a communication device</w:t>
      </w:r>
    </w:p>
    <w:p w14:paraId="78128C98" w14:textId="77777777" w:rsidR="00B04CE6" w:rsidRDefault="00B04CE6" w:rsidP="00B04CE6">
      <w:pPr>
        <w:numPr>
          <w:ilvl w:val="0"/>
          <w:numId w:val="6"/>
        </w:numPr>
        <w:shd w:val="clear" w:color="auto" w:fill="FFFFFF"/>
        <w:spacing w:after="0"/>
        <w:rPr>
          <w:sz w:val="23"/>
          <w:szCs w:val="23"/>
        </w:rPr>
      </w:pPr>
      <w:r>
        <w:rPr>
          <w:sz w:val="23"/>
          <w:szCs w:val="23"/>
        </w:rPr>
        <w:t xml:space="preserve">do not have </w:t>
      </w:r>
      <w:proofErr w:type="spellStart"/>
      <w:r>
        <w:rPr>
          <w:sz w:val="23"/>
          <w:szCs w:val="23"/>
        </w:rPr>
        <w:t>COVIDSafe</w:t>
      </w:r>
      <w:proofErr w:type="spellEnd"/>
      <w:r>
        <w:rPr>
          <w:sz w:val="23"/>
          <w:szCs w:val="23"/>
        </w:rPr>
        <w:t xml:space="preserve"> in operation on a communication device, or</w:t>
      </w:r>
    </w:p>
    <w:p w14:paraId="7AA893AF" w14:textId="77777777" w:rsidR="00B04CE6" w:rsidRDefault="00B04CE6" w:rsidP="00B04CE6">
      <w:pPr>
        <w:numPr>
          <w:ilvl w:val="0"/>
          <w:numId w:val="6"/>
        </w:numPr>
        <w:shd w:val="clear" w:color="auto" w:fill="FFFFFF"/>
        <w:spacing w:after="280"/>
        <w:rPr>
          <w:sz w:val="23"/>
          <w:szCs w:val="23"/>
        </w:rPr>
      </w:pPr>
      <w:r>
        <w:rPr>
          <w:sz w:val="23"/>
          <w:szCs w:val="23"/>
        </w:rPr>
        <w:t xml:space="preserve">have not consented to uploading COVID app data from a communication device to the National </w:t>
      </w:r>
      <w:proofErr w:type="spellStart"/>
      <w:r>
        <w:rPr>
          <w:sz w:val="23"/>
          <w:szCs w:val="23"/>
        </w:rPr>
        <w:t>COVIDSafe</w:t>
      </w:r>
      <w:proofErr w:type="spellEnd"/>
      <w:r>
        <w:rPr>
          <w:sz w:val="23"/>
          <w:szCs w:val="23"/>
        </w:rPr>
        <w:t xml:space="preserve"> Data Store.</w:t>
      </w:r>
    </w:p>
    <w:p w14:paraId="30369324" w14:textId="77777777" w:rsidR="00B04CE6" w:rsidRDefault="00B04CE6" w:rsidP="00B04CE6">
      <w:pPr>
        <w:rPr>
          <w:sz w:val="23"/>
          <w:szCs w:val="23"/>
        </w:rPr>
      </w:pPr>
      <w:r>
        <w:rPr>
          <w:sz w:val="23"/>
          <w:szCs w:val="23"/>
        </w:rPr>
        <w:t>As State and Federal laws can contradict each other, I state that the federal laws override and invalidate conflicting state laws and business directives, including the ones demanding the ‘</w:t>
      </w:r>
      <w:proofErr w:type="spellStart"/>
      <w:r>
        <w:rPr>
          <w:sz w:val="23"/>
          <w:szCs w:val="23"/>
        </w:rPr>
        <w:t>COVIDSafe</w:t>
      </w:r>
      <w:proofErr w:type="spellEnd"/>
      <w:r>
        <w:rPr>
          <w:sz w:val="23"/>
          <w:szCs w:val="23"/>
        </w:rPr>
        <w:t>’ and other QR check-in apps (Section 109 of the Commonwealth Constitution).</w:t>
      </w:r>
    </w:p>
    <w:p w14:paraId="38B79B94" w14:textId="77777777" w:rsidR="00B04CE6" w:rsidRDefault="00B04CE6" w:rsidP="00B04CE6">
      <w:pPr>
        <w:rPr>
          <w:sz w:val="23"/>
          <w:szCs w:val="23"/>
        </w:rPr>
      </w:pPr>
      <w:r>
        <w:rPr>
          <w:sz w:val="23"/>
          <w:szCs w:val="23"/>
        </w:rPr>
        <w:t xml:space="preserve">In addition, the Check </w:t>
      </w:r>
      <w:proofErr w:type="gramStart"/>
      <w:r>
        <w:rPr>
          <w:sz w:val="23"/>
          <w:szCs w:val="23"/>
        </w:rPr>
        <w:t>In</w:t>
      </w:r>
      <w:proofErr w:type="gramEnd"/>
      <w:r>
        <w:rPr>
          <w:sz w:val="23"/>
          <w:szCs w:val="23"/>
        </w:rPr>
        <w:t xml:space="preserve"> Qld Privacy Policy states that this is a </w:t>
      </w:r>
      <w:r>
        <w:rPr>
          <w:b/>
          <w:sz w:val="23"/>
          <w:szCs w:val="23"/>
        </w:rPr>
        <w:t>voluntary app</w:t>
      </w:r>
      <w:r>
        <w:rPr>
          <w:sz w:val="23"/>
          <w:szCs w:val="23"/>
        </w:rPr>
        <w:t xml:space="preserve">. You do not have to use Check </w:t>
      </w:r>
      <w:proofErr w:type="gramStart"/>
      <w:r>
        <w:rPr>
          <w:sz w:val="23"/>
          <w:szCs w:val="23"/>
        </w:rPr>
        <w:t>In</w:t>
      </w:r>
      <w:proofErr w:type="gramEnd"/>
      <w:r>
        <w:rPr>
          <w:sz w:val="23"/>
          <w:szCs w:val="23"/>
        </w:rPr>
        <w:t xml:space="preserve"> Qld to check in at a venue or event.</w:t>
      </w:r>
    </w:p>
    <w:p w14:paraId="76D84BE3" w14:textId="77777777" w:rsidR="00B04CE6" w:rsidRDefault="00B04CE6" w:rsidP="00B04CE6">
      <w:pPr>
        <w:rPr>
          <w:color w:val="2E75B5"/>
          <w:sz w:val="23"/>
          <w:szCs w:val="23"/>
        </w:rPr>
      </w:pPr>
      <w:hyperlink r:id="rId35">
        <w:r>
          <w:rPr>
            <w:color w:val="3187E1"/>
            <w:u w:val="single"/>
          </w:rPr>
          <w:t>https://www.covid19.qld.gov.au/check-in-qld/privacy</w:t>
        </w:r>
      </w:hyperlink>
    </w:p>
    <w:p w14:paraId="62E43C79" w14:textId="77777777" w:rsidR="00B04CE6" w:rsidRDefault="00B04CE6" w:rsidP="00B04CE6">
      <w:pPr>
        <w:rPr>
          <w:i/>
          <w:color w:val="2E75B5"/>
          <w:sz w:val="23"/>
          <w:szCs w:val="23"/>
        </w:rPr>
      </w:pPr>
      <w:r>
        <w:rPr>
          <w:rFonts w:ascii="Quattrocento Sans" w:eastAsia="Quattrocento Sans" w:hAnsi="Quattrocento Sans" w:cs="Quattrocento Sans"/>
          <w:b/>
          <w:color w:val="313131"/>
          <w:highlight w:val="white"/>
        </w:rPr>
        <w:t>“</w:t>
      </w:r>
      <w:r>
        <w:rPr>
          <w:rFonts w:ascii="Quattrocento Sans" w:eastAsia="Quattrocento Sans" w:hAnsi="Quattrocento Sans" w:cs="Quattrocento Sans"/>
          <w:b/>
          <w:i/>
          <w:color w:val="313131"/>
          <w:highlight w:val="white"/>
        </w:rPr>
        <w:t>This is a voluntary app.</w:t>
      </w:r>
      <w:r>
        <w:rPr>
          <w:rFonts w:ascii="Quattrocento Sans" w:eastAsia="Quattrocento Sans" w:hAnsi="Quattrocento Sans" w:cs="Quattrocento Sans"/>
          <w:i/>
          <w:color w:val="313131"/>
          <w:highlight w:val="white"/>
        </w:rPr>
        <w:t xml:space="preserve"> You do not have to use Check </w:t>
      </w:r>
      <w:proofErr w:type="gramStart"/>
      <w:r>
        <w:rPr>
          <w:rFonts w:ascii="Quattrocento Sans" w:eastAsia="Quattrocento Sans" w:hAnsi="Quattrocento Sans" w:cs="Quattrocento Sans"/>
          <w:i/>
          <w:color w:val="313131"/>
          <w:highlight w:val="white"/>
        </w:rPr>
        <w:t>In</w:t>
      </w:r>
      <w:proofErr w:type="gramEnd"/>
      <w:r>
        <w:rPr>
          <w:rFonts w:ascii="Quattrocento Sans" w:eastAsia="Quattrocento Sans" w:hAnsi="Quattrocento Sans" w:cs="Quattrocento Sans"/>
          <w:i/>
          <w:color w:val="313131"/>
          <w:highlight w:val="white"/>
        </w:rPr>
        <w:t xml:space="preserve"> Qld to check in at a venue or event - but if you don't, then you must register your attendance in that venue or event by other means. Please confirm the details of these alternative methods with the business or </w:t>
      </w:r>
      <w:proofErr w:type="spellStart"/>
      <w:r>
        <w:rPr>
          <w:rFonts w:ascii="Quattrocento Sans" w:eastAsia="Quattrocento Sans" w:hAnsi="Quattrocento Sans" w:cs="Quattrocento Sans"/>
          <w:i/>
          <w:color w:val="313131"/>
          <w:highlight w:val="white"/>
        </w:rPr>
        <w:t>organisation</w:t>
      </w:r>
      <w:proofErr w:type="spellEnd"/>
      <w:r>
        <w:rPr>
          <w:rFonts w:ascii="Quattrocento Sans" w:eastAsia="Quattrocento Sans" w:hAnsi="Quattrocento Sans" w:cs="Quattrocento Sans"/>
          <w:i/>
          <w:color w:val="313131"/>
          <w:highlight w:val="white"/>
        </w:rPr>
        <w:t>”</w:t>
      </w:r>
    </w:p>
    <w:p w14:paraId="68F0D548" w14:textId="77777777" w:rsidR="00B04CE6" w:rsidRDefault="00B04CE6" w:rsidP="00B04CE6">
      <w:pPr>
        <w:rPr>
          <w:sz w:val="23"/>
          <w:szCs w:val="23"/>
        </w:rPr>
      </w:pPr>
      <w:r>
        <w:rPr>
          <w:sz w:val="23"/>
          <w:szCs w:val="23"/>
        </w:rPr>
        <w:t xml:space="preserve">The data collected is stored by the Queensland government.  However, the current privacy statement on the app is in fact misleading and deceptive, this breaches section 12 DA, the ASIC act 2001 which may incur 10,000 penalty unit fines and Section 12 CA of the same ACT may incur a further 10,000 penalty unit fines. </w:t>
      </w:r>
    </w:p>
    <w:p w14:paraId="7A331780" w14:textId="77777777" w:rsidR="00B04CE6" w:rsidRDefault="00B04CE6" w:rsidP="00B04CE6">
      <w:pPr>
        <w:shd w:val="clear" w:color="auto" w:fill="FFFFFF"/>
        <w:spacing w:before="288" w:after="288"/>
        <w:ind w:left="426"/>
        <w:rPr>
          <w:i/>
          <w:sz w:val="23"/>
          <w:szCs w:val="23"/>
        </w:rPr>
      </w:pPr>
      <w:r>
        <w:rPr>
          <w:i/>
          <w:sz w:val="23"/>
          <w:szCs w:val="23"/>
        </w:rPr>
        <w:t xml:space="preserve"> “If required, </w:t>
      </w:r>
      <w:r>
        <w:rPr>
          <w:b/>
          <w:i/>
          <w:sz w:val="23"/>
          <w:szCs w:val="23"/>
        </w:rPr>
        <w:t xml:space="preserve">CHDE </w:t>
      </w:r>
      <w:proofErr w:type="gramStart"/>
      <w:r>
        <w:rPr>
          <w:b/>
          <w:i/>
          <w:sz w:val="23"/>
          <w:szCs w:val="23"/>
        </w:rPr>
        <w:t>( Department</w:t>
      </w:r>
      <w:proofErr w:type="gramEnd"/>
      <w:r>
        <w:rPr>
          <w:b/>
          <w:i/>
          <w:sz w:val="23"/>
          <w:szCs w:val="23"/>
        </w:rPr>
        <w:t xml:space="preserve"> of Communities, Housing and Digital Economy )</w:t>
      </w:r>
      <w:r>
        <w:rPr>
          <w:i/>
          <w:sz w:val="23"/>
          <w:szCs w:val="23"/>
        </w:rPr>
        <w:t xml:space="preserve"> ABN 81 919 425 843 will disclose your personal information to Queensland Health who will use your information for the purposes of contact tracing.  Information collected using the Check in Qld app may be disclosed to, and used:</w:t>
      </w:r>
    </w:p>
    <w:p w14:paraId="15197C5E" w14:textId="77777777" w:rsidR="00B04CE6" w:rsidRDefault="00B04CE6" w:rsidP="00B04CE6">
      <w:pPr>
        <w:numPr>
          <w:ilvl w:val="0"/>
          <w:numId w:val="1"/>
        </w:numPr>
        <w:pBdr>
          <w:top w:val="nil"/>
          <w:left w:val="nil"/>
          <w:bottom w:val="nil"/>
          <w:right w:val="nil"/>
          <w:between w:val="nil"/>
        </w:pBdr>
        <w:shd w:val="clear" w:color="auto" w:fill="FFFFFF"/>
        <w:spacing w:before="288" w:after="288" w:line="240" w:lineRule="auto"/>
        <w:rPr>
          <w:i/>
          <w:color w:val="000000"/>
          <w:sz w:val="23"/>
          <w:szCs w:val="23"/>
        </w:rPr>
      </w:pPr>
      <w:r>
        <w:rPr>
          <w:i/>
          <w:color w:val="000000"/>
          <w:sz w:val="23"/>
          <w:szCs w:val="23"/>
        </w:rPr>
        <w:t xml:space="preserve">by authorities with powers and </w:t>
      </w:r>
      <w:proofErr w:type="spellStart"/>
      <w:r>
        <w:rPr>
          <w:i/>
          <w:color w:val="000000"/>
          <w:sz w:val="23"/>
          <w:szCs w:val="23"/>
        </w:rPr>
        <w:t>responsiblities</w:t>
      </w:r>
      <w:proofErr w:type="spellEnd"/>
      <w:r>
        <w:rPr>
          <w:i/>
          <w:color w:val="000000"/>
          <w:sz w:val="23"/>
          <w:szCs w:val="23"/>
        </w:rPr>
        <w:t xml:space="preserve"> in relation to COVID-19 (and those helping them) such as the Chief Health Officer and Queensland Health (including the Hospital and Health Services) for compliance </w:t>
      </w:r>
      <w:proofErr w:type="spellStart"/>
      <w:r>
        <w:rPr>
          <w:i/>
          <w:color w:val="000000"/>
          <w:sz w:val="23"/>
          <w:szCs w:val="23"/>
        </w:rPr>
        <w:t>acitivites</w:t>
      </w:r>
      <w:proofErr w:type="spellEnd"/>
      <w:r>
        <w:rPr>
          <w:i/>
          <w:color w:val="000000"/>
          <w:sz w:val="23"/>
          <w:szCs w:val="23"/>
        </w:rPr>
        <w:t>, and for the purposes of overseeing and managing the Queensland Government’s COVID-19 response;</w:t>
      </w:r>
    </w:p>
    <w:p w14:paraId="0DC4E729" w14:textId="77777777" w:rsidR="00B04CE6" w:rsidRDefault="00B04CE6" w:rsidP="00B04CE6">
      <w:pPr>
        <w:numPr>
          <w:ilvl w:val="0"/>
          <w:numId w:val="1"/>
        </w:numPr>
        <w:pBdr>
          <w:top w:val="nil"/>
          <w:left w:val="nil"/>
          <w:bottom w:val="nil"/>
          <w:right w:val="nil"/>
          <w:between w:val="nil"/>
        </w:pBdr>
        <w:shd w:val="clear" w:color="auto" w:fill="FFFFFF"/>
        <w:spacing w:after="0" w:line="240" w:lineRule="auto"/>
        <w:rPr>
          <w:color w:val="000000"/>
          <w:sz w:val="23"/>
          <w:szCs w:val="23"/>
        </w:rPr>
      </w:pPr>
      <w:r>
        <w:rPr>
          <w:i/>
          <w:color w:val="000000"/>
          <w:sz w:val="23"/>
          <w:szCs w:val="23"/>
        </w:rPr>
        <w:t xml:space="preserve">where the use or disclosure is </w:t>
      </w:r>
      <w:proofErr w:type="spellStart"/>
      <w:r>
        <w:rPr>
          <w:i/>
          <w:color w:val="000000"/>
          <w:sz w:val="23"/>
          <w:szCs w:val="23"/>
        </w:rPr>
        <w:t>authorised</w:t>
      </w:r>
      <w:proofErr w:type="spellEnd"/>
      <w:r>
        <w:rPr>
          <w:i/>
          <w:color w:val="000000"/>
          <w:sz w:val="23"/>
          <w:szCs w:val="23"/>
        </w:rPr>
        <w:t xml:space="preserve"> or required by law. “</w:t>
      </w:r>
    </w:p>
    <w:p w14:paraId="55E4CE89" w14:textId="77777777" w:rsidR="00B04CE6" w:rsidRDefault="00B04CE6" w:rsidP="00B04CE6">
      <w:pPr>
        <w:shd w:val="clear" w:color="auto" w:fill="FFFFFF"/>
        <w:ind w:left="360"/>
        <w:rPr>
          <w:sz w:val="23"/>
          <w:szCs w:val="23"/>
        </w:rPr>
      </w:pPr>
    </w:p>
    <w:p w14:paraId="45D431EA" w14:textId="77777777" w:rsidR="00B04CE6" w:rsidRDefault="00B04CE6" w:rsidP="00B04CE6">
      <w:pPr>
        <w:shd w:val="clear" w:color="auto" w:fill="FFFFFF"/>
        <w:rPr>
          <w:sz w:val="23"/>
          <w:szCs w:val="23"/>
        </w:rPr>
      </w:pPr>
      <w:r>
        <w:rPr>
          <w:noProof/>
          <w:sz w:val="23"/>
          <w:szCs w:val="23"/>
        </w:rPr>
        <w:lastRenderedPageBreak/>
        <w:drawing>
          <wp:inline distT="0" distB="0" distL="0" distR="0" wp14:anchorId="74711258" wp14:editId="30D9C08B">
            <wp:extent cx="6052389" cy="3015877"/>
            <wp:effectExtent l="0" t="0" r="0" b="0"/>
            <wp:docPr id="2" name="image3.png" descr="Graphical user interface, text, application&#10;&#10;Description automatically generated"/>
            <wp:cNvGraphicFramePr/>
            <a:graphic xmlns:a="http://schemas.openxmlformats.org/drawingml/2006/main">
              <a:graphicData uri="http://schemas.openxmlformats.org/drawingml/2006/picture">
                <pic:pic xmlns:pic="http://schemas.openxmlformats.org/drawingml/2006/picture">
                  <pic:nvPicPr>
                    <pic:cNvPr id="2" name="image3.png" descr="Graphical user interface, text, application&#10;&#10;Description automatically generated"/>
                    <pic:cNvPicPr preferRelativeResize="0"/>
                  </pic:nvPicPr>
                  <pic:blipFill>
                    <a:blip r:embed="rId36"/>
                    <a:srcRect/>
                    <a:stretch>
                      <a:fillRect/>
                    </a:stretch>
                  </pic:blipFill>
                  <pic:spPr>
                    <a:xfrm>
                      <a:off x="0" y="0"/>
                      <a:ext cx="6052389" cy="3015877"/>
                    </a:xfrm>
                    <a:prstGeom prst="rect">
                      <a:avLst/>
                    </a:prstGeom>
                    <a:ln/>
                  </pic:spPr>
                </pic:pic>
              </a:graphicData>
            </a:graphic>
          </wp:inline>
        </w:drawing>
      </w:r>
    </w:p>
    <w:p w14:paraId="788BB72B" w14:textId="77777777" w:rsidR="00B04CE6" w:rsidRDefault="00B04CE6" w:rsidP="00B04CE6">
      <w:pPr>
        <w:shd w:val="clear" w:color="auto" w:fill="FFFFFF"/>
        <w:rPr>
          <w:sz w:val="23"/>
          <w:szCs w:val="23"/>
        </w:rPr>
      </w:pPr>
      <w:r>
        <w:rPr>
          <w:sz w:val="23"/>
          <w:szCs w:val="23"/>
        </w:rPr>
        <w:t xml:space="preserve">Every police officer in Queensland is an emergency officer under the Public Health Act and this would allow for information to be disclosed to the police for the extremely broad purpose of ‘compliance activities’ relating to </w:t>
      </w:r>
      <w:proofErr w:type="spellStart"/>
      <w:r>
        <w:rPr>
          <w:sz w:val="23"/>
          <w:szCs w:val="23"/>
        </w:rPr>
        <w:t>Covid</w:t>
      </w:r>
      <w:proofErr w:type="spellEnd"/>
      <w:r>
        <w:rPr>
          <w:sz w:val="23"/>
          <w:szCs w:val="23"/>
        </w:rPr>
        <w:t>.  The app’s privacy statement shows that the data may be used more broadly than just contact tracing.  This would permit police access to the data for non-</w:t>
      </w:r>
      <w:proofErr w:type="spellStart"/>
      <w:r>
        <w:rPr>
          <w:sz w:val="23"/>
          <w:szCs w:val="23"/>
        </w:rPr>
        <w:t>Covid</w:t>
      </w:r>
      <w:proofErr w:type="spellEnd"/>
      <w:r>
        <w:rPr>
          <w:sz w:val="23"/>
          <w:szCs w:val="23"/>
        </w:rPr>
        <w:t xml:space="preserve"> related purposes.  Again, this is encroaching on people’s privacy and rights.  </w:t>
      </w:r>
    </w:p>
    <w:p w14:paraId="22FEF2AB" w14:textId="77777777" w:rsidR="00B04CE6" w:rsidRDefault="00B04CE6" w:rsidP="00B04CE6">
      <w:pPr>
        <w:spacing w:after="80"/>
        <w:rPr>
          <w:sz w:val="23"/>
          <w:szCs w:val="23"/>
        </w:rPr>
      </w:pPr>
      <w:r>
        <w:rPr>
          <w:sz w:val="23"/>
          <w:szCs w:val="23"/>
        </w:rPr>
        <w:t>In addition, security of information is never guaranteed:</w:t>
      </w:r>
    </w:p>
    <w:p w14:paraId="29B06250" w14:textId="77777777" w:rsidR="00B04CE6" w:rsidRDefault="00B04CE6" w:rsidP="00B04CE6">
      <w:pPr>
        <w:numPr>
          <w:ilvl w:val="0"/>
          <w:numId w:val="4"/>
        </w:numPr>
        <w:pBdr>
          <w:top w:val="nil"/>
          <w:left w:val="nil"/>
          <w:bottom w:val="nil"/>
          <w:right w:val="nil"/>
          <w:between w:val="nil"/>
        </w:pBdr>
        <w:spacing w:before="80" w:after="288" w:line="240" w:lineRule="auto"/>
        <w:ind w:left="357" w:hanging="357"/>
        <w:rPr>
          <w:color w:val="000000"/>
          <w:sz w:val="23"/>
          <w:szCs w:val="23"/>
        </w:rPr>
      </w:pPr>
      <w:r>
        <w:rPr>
          <w:color w:val="000000"/>
          <w:sz w:val="23"/>
          <w:szCs w:val="23"/>
        </w:rPr>
        <w:t xml:space="preserve">According to the Deputy Premier, Stephen Miles, making this app mandatory for pubs, clubs and restaurants will ‘allow for greater consistency, better access of data, and a more convenient user experience’.   I observe that the Deputy Premier’s comments are all about data and not about the people’s rights, for which the government is tasked to protect.  </w:t>
      </w:r>
    </w:p>
    <w:p w14:paraId="6EB868E2" w14:textId="77777777" w:rsidR="00B04CE6" w:rsidRDefault="00B04CE6" w:rsidP="00B04CE6">
      <w:pPr>
        <w:numPr>
          <w:ilvl w:val="0"/>
          <w:numId w:val="4"/>
        </w:numPr>
        <w:pBdr>
          <w:top w:val="nil"/>
          <w:left w:val="nil"/>
          <w:bottom w:val="nil"/>
          <w:right w:val="nil"/>
          <w:between w:val="nil"/>
        </w:pBdr>
        <w:shd w:val="clear" w:color="auto" w:fill="FFFFFF"/>
        <w:spacing w:after="0" w:line="240" w:lineRule="auto"/>
        <w:rPr>
          <w:color w:val="000000"/>
          <w:sz w:val="23"/>
          <w:szCs w:val="23"/>
        </w:rPr>
      </w:pPr>
      <w:r>
        <w:rPr>
          <w:color w:val="000000"/>
          <w:sz w:val="23"/>
          <w:szCs w:val="23"/>
        </w:rPr>
        <w:t>The Queensland Council for Civil Liberties (QCCL) President Michael Cope said in a media release on 1 April 2021, and I quote:</w:t>
      </w:r>
    </w:p>
    <w:p w14:paraId="339C8D6E" w14:textId="77777777" w:rsidR="00B04CE6" w:rsidRDefault="00B04CE6" w:rsidP="00B04CE6">
      <w:pPr>
        <w:shd w:val="clear" w:color="auto" w:fill="FFFFFF"/>
        <w:ind w:left="360"/>
        <w:rPr>
          <w:i/>
          <w:sz w:val="23"/>
          <w:szCs w:val="23"/>
        </w:rPr>
      </w:pPr>
      <w:r>
        <w:rPr>
          <w:i/>
          <w:sz w:val="23"/>
          <w:szCs w:val="23"/>
        </w:rPr>
        <w:t xml:space="preserve">‘The QCCL is extremely concerned about the government’s decision to make the </w:t>
      </w:r>
      <w:proofErr w:type="spellStart"/>
      <w:r>
        <w:rPr>
          <w:i/>
          <w:sz w:val="23"/>
          <w:szCs w:val="23"/>
        </w:rPr>
        <w:t>Checkin</w:t>
      </w:r>
      <w:proofErr w:type="spellEnd"/>
      <w:r>
        <w:rPr>
          <w:i/>
          <w:sz w:val="23"/>
          <w:szCs w:val="23"/>
        </w:rPr>
        <w:t xml:space="preserve"> Qld app mandatory for entry to restaurants, pubs </w:t>
      </w:r>
      <w:proofErr w:type="spellStart"/>
      <w:r>
        <w:rPr>
          <w:i/>
          <w:sz w:val="23"/>
          <w:szCs w:val="23"/>
        </w:rPr>
        <w:t>etc</w:t>
      </w:r>
      <w:proofErr w:type="spellEnd"/>
      <w:r>
        <w:rPr>
          <w:i/>
          <w:sz w:val="23"/>
          <w:szCs w:val="23"/>
        </w:rPr>
        <w:t xml:space="preserve"> without adequate privacy protection.  The QCCL calls on the government to provide assurances to the people of Queensland, that data collected from the app will be used solely for the stated purpose of contact tracing.  QCCL also seeks assurances that information collected from the Check-in app will not be used for law enforcement purposes or any other </w:t>
      </w:r>
      <w:proofErr w:type="spellStart"/>
      <w:r>
        <w:rPr>
          <w:i/>
          <w:sz w:val="23"/>
          <w:szCs w:val="23"/>
        </w:rPr>
        <w:t>additiional</w:t>
      </w:r>
      <w:proofErr w:type="spellEnd"/>
      <w:r>
        <w:rPr>
          <w:i/>
          <w:sz w:val="23"/>
          <w:szCs w:val="23"/>
        </w:rPr>
        <w:t xml:space="preserve"> purpose.  Those assurances can only be satisfactorily provided by the passage of specific legislation limiting the use of data collected and providing for its destruction.’</w:t>
      </w:r>
      <w:r>
        <w:rPr>
          <w:i/>
          <w:sz w:val="23"/>
          <w:szCs w:val="23"/>
        </w:rPr>
        <w:br/>
      </w:r>
      <w:hyperlink r:id="rId37">
        <w:r>
          <w:rPr>
            <w:i/>
            <w:color w:val="0000FF"/>
            <w:sz w:val="23"/>
            <w:szCs w:val="23"/>
            <w:u w:val="single"/>
          </w:rPr>
          <w:t>https://www.qccl.org.au/newsblog/mandatory-checkin-app-raises-privacy-issues</w:t>
        </w:r>
      </w:hyperlink>
      <w:r>
        <w:rPr>
          <w:i/>
          <w:sz w:val="23"/>
          <w:szCs w:val="23"/>
        </w:rPr>
        <w:t xml:space="preserve"> </w:t>
      </w:r>
    </w:p>
    <w:p w14:paraId="17EA7B06" w14:textId="77777777" w:rsidR="00B04CE6" w:rsidRDefault="00B04CE6" w:rsidP="00B04CE6">
      <w:pPr>
        <w:numPr>
          <w:ilvl w:val="0"/>
          <w:numId w:val="2"/>
        </w:numPr>
        <w:pBdr>
          <w:top w:val="nil"/>
          <w:left w:val="nil"/>
          <w:bottom w:val="nil"/>
          <w:right w:val="nil"/>
          <w:between w:val="nil"/>
        </w:pBdr>
        <w:shd w:val="clear" w:color="auto" w:fill="FFFFFF"/>
        <w:tabs>
          <w:tab w:val="left" w:pos="426"/>
        </w:tabs>
        <w:spacing w:before="288" w:after="288" w:line="240" w:lineRule="auto"/>
        <w:rPr>
          <w:color w:val="000000"/>
          <w:sz w:val="23"/>
          <w:szCs w:val="23"/>
        </w:rPr>
      </w:pPr>
      <w:r>
        <w:rPr>
          <w:color w:val="000000"/>
          <w:sz w:val="23"/>
          <w:szCs w:val="23"/>
        </w:rPr>
        <w:t xml:space="preserve">QR Codes can be manipulated by a threat actor who can easily paste their malicious QR code on top of a real one and create their own copies, and based on appearance, it is not possible to tell if the contents are safe or malicious.  </w:t>
      </w:r>
    </w:p>
    <w:p w14:paraId="197E424A" w14:textId="77777777" w:rsidR="00B04CE6" w:rsidRDefault="00B04CE6" w:rsidP="00B04CE6">
      <w:pPr>
        <w:tabs>
          <w:tab w:val="left" w:pos="426"/>
        </w:tabs>
        <w:spacing w:before="288" w:after="288"/>
        <w:rPr>
          <w:sz w:val="23"/>
          <w:szCs w:val="23"/>
        </w:rPr>
      </w:pPr>
      <w:r>
        <w:rPr>
          <w:sz w:val="23"/>
          <w:szCs w:val="23"/>
        </w:rPr>
        <w:t xml:space="preserve">Queensland hospitality businesses who fail with the new public health direction, will be hit with harsh penalties, including fines of </w:t>
      </w:r>
      <w:proofErr w:type="gramStart"/>
      <w:r>
        <w:rPr>
          <w:sz w:val="23"/>
          <w:szCs w:val="23"/>
        </w:rPr>
        <w:t>$13,345 or six months</w:t>
      </w:r>
      <w:proofErr w:type="gramEnd"/>
      <w:r>
        <w:rPr>
          <w:sz w:val="23"/>
          <w:szCs w:val="23"/>
        </w:rPr>
        <w:t xml:space="preserve"> imprisonment.  Some critics have warned the </w:t>
      </w:r>
      <w:r>
        <w:rPr>
          <w:sz w:val="23"/>
          <w:szCs w:val="23"/>
        </w:rPr>
        <w:lastRenderedPageBreak/>
        <w:t xml:space="preserve">Queensland Government is using inflated health fears as a trojan horse in order to usher in a full spectrum tracking and surveillance apparatus that will become a permanent fixture in our lives for the foreseeable future.  </w:t>
      </w:r>
    </w:p>
    <w:p w14:paraId="1BC1D1B3" w14:textId="77777777" w:rsidR="00B04CE6" w:rsidRDefault="00B04CE6" w:rsidP="00B04CE6">
      <w:pPr>
        <w:tabs>
          <w:tab w:val="left" w:pos="426"/>
        </w:tabs>
        <w:spacing w:before="288" w:after="288"/>
        <w:rPr>
          <w:sz w:val="23"/>
          <w:szCs w:val="23"/>
        </w:rPr>
      </w:pPr>
      <w:r>
        <w:rPr>
          <w:sz w:val="23"/>
          <w:szCs w:val="23"/>
        </w:rPr>
        <w:t xml:space="preserve">Queensland Council for Civil Liberties (QCCL) president Michael Cope has said he is "extremely concerned" about the new mandatory program, which has no privacy safeguards and no ‘end date’ for once the public health ‘emergency’ is over.  Once that happens, the QR Code App will be able to log in, capture, monitor and surveil all Queenslanders’ movement, associations and </w:t>
      </w:r>
      <w:proofErr w:type="spellStart"/>
      <w:r>
        <w:rPr>
          <w:sz w:val="23"/>
          <w:szCs w:val="23"/>
        </w:rPr>
        <w:t>behaviour</w:t>
      </w:r>
      <w:proofErr w:type="spellEnd"/>
      <w:r>
        <w:rPr>
          <w:sz w:val="23"/>
          <w:szCs w:val="23"/>
        </w:rPr>
        <w:t xml:space="preserve"> on a mass scale.  Because the app is tied to your identification, it will govern where you can go, using QR code scanners and digital check-ins.  It will be used to track your movements, your contacts, and eventually, will display the results of any recent Covid-19 tests or vaccines you have had – or not had, as the case may be.  </w:t>
      </w:r>
    </w:p>
    <w:p w14:paraId="75967812" w14:textId="77777777" w:rsidR="00B04CE6" w:rsidRDefault="00B04CE6" w:rsidP="00B04CE6">
      <w:pPr>
        <w:tabs>
          <w:tab w:val="left" w:pos="426"/>
        </w:tabs>
        <w:spacing w:before="288" w:after="288"/>
        <w:rPr>
          <w:sz w:val="23"/>
          <w:szCs w:val="23"/>
        </w:rPr>
      </w:pPr>
      <w:r>
        <w:rPr>
          <w:sz w:val="23"/>
          <w:szCs w:val="23"/>
        </w:rPr>
        <w:t xml:space="preserve">This makes the QR Code App a massive threat to many of our core rights, not least of which include our right to freedom of movement, freedom of association, right to bodily autonomy and right to privacy.  Please refer to section 10 The Charter Of Human Rights VIC 2006 and ICCPR section 9, </w:t>
      </w:r>
      <w:proofErr w:type="gramStart"/>
      <w:r>
        <w:rPr>
          <w:sz w:val="23"/>
          <w:szCs w:val="23"/>
        </w:rPr>
        <w:t>16,  17</w:t>
      </w:r>
      <w:proofErr w:type="gramEnd"/>
      <w:r>
        <w:rPr>
          <w:sz w:val="23"/>
          <w:szCs w:val="23"/>
        </w:rPr>
        <w:t xml:space="preserve">, 18 and 19. </w:t>
      </w:r>
    </w:p>
    <w:p w14:paraId="288945A6" w14:textId="77777777" w:rsidR="00B04CE6" w:rsidRDefault="00B04CE6" w:rsidP="00B04CE6">
      <w:pPr>
        <w:rPr>
          <w:sz w:val="23"/>
          <w:szCs w:val="23"/>
        </w:rPr>
      </w:pPr>
      <w:r>
        <w:rPr>
          <w:sz w:val="23"/>
          <w:szCs w:val="23"/>
        </w:rPr>
        <w:t xml:space="preserve">You, as a member of Parliament, must fulfill your democratically defined function and duty and refuse to bend to any party pressures and oppose this bill immediately. </w:t>
      </w:r>
    </w:p>
    <w:p w14:paraId="3541B591" w14:textId="77777777" w:rsidR="00B04CE6" w:rsidRDefault="00B04CE6" w:rsidP="00B04CE6">
      <w:pPr>
        <w:rPr>
          <w:sz w:val="23"/>
          <w:szCs w:val="23"/>
        </w:rPr>
      </w:pPr>
      <w:r>
        <w:rPr>
          <w:sz w:val="23"/>
          <w:szCs w:val="23"/>
        </w:rPr>
        <w:t xml:space="preserve">The STATE OF QLD INC has no mandate from the last state election to minimize and remove Queenslander’s Human Rights in light of the attached FOIR which states that the TGA cannot provide a proof of COVID -19 virus isolation or existence. Please also see a letter from Dr Mark Hobart to Professor Brett Sutton. </w:t>
      </w:r>
    </w:p>
    <w:p w14:paraId="34DF415C" w14:textId="77777777" w:rsidR="00B04CE6" w:rsidRPr="00C95D7D" w:rsidRDefault="00B04CE6" w:rsidP="00B04CE6">
      <w:pPr>
        <w:rPr>
          <w:sz w:val="23"/>
          <w:szCs w:val="23"/>
        </w:rPr>
      </w:pPr>
    </w:p>
    <w:p w14:paraId="73DB3D69" w14:textId="77777777" w:rsidR="00B04CE6" w:rsidRDefault="00B04CE6" w:rsidP="00B04CE6">
      <w:pPr>
        <w:rPr>
          <w:sz w:val="23"/>
          <w:szCs w:val="23"/>
        </w:rPr>
      </w:pPr>
      <w:r>
        <w:rPr>
          <w:sz w:val="23"/>
          <w:szCs w:val="23"/>
        </w:rPr>
        <w:t>It is MY WILL that NO QR Codes and Similar Apps be mandated upon any living Man or Living Woman.  I DO NOT CONSENT TO THE USE OF QR CODE MANDATES IN CONTRAVENTION OF SECTION 94H, THE PRIVACY ACT 1988!!!</w:t>
      </w:r>
      <w:r>
        <w:rPr>
          <w:sz w:val="23"/>
          <w:szCs w:val="23"/>
        </w:rPr>
        <w:tab/>
      </w:r>
    </w:p>
    <w:p w14:paraId="3CCFE0ED" w14:textId="77777777" w:rsidR="00B04CE6" w:rsidRDefault="00B04CE6" w:rsidP="00B04CE6">
      <w:pPr>
        <w:rPr>
          <w:sz w:val="23"/>
          <w:szCs w:val="23"/>
        </w:rPr>
      </w:pPr>
      <w:r>
        <w:rPr>
          <w:sz w:val="23"/>
          <w:szCs w:val="23"/>
        </w:rPr>
        <w:t>Constitution without the consent and express will of the Australian People by referendum is Tyranny.</w:t>
      </w:r>
    </w:p>
    <w:p w14:paraId="0DF4C0A3" w14:textId="77777777" w:rsidR="00B04CE6" w:rsidRDefault="00B04CE6" w:rsidP="00B04CE6">
      <w:pPr>
        <w:rPr>
          <w:sz w:val="23"/>
          <w:szCs w:val="23"/>
        </w:rPr>
      </w:pPr>
    </w:p>
    <w:p w14:paraId="018EED35" w14:textId="77777777" w:rsidR="00B04CE6" w:rsidRPr="00E23967" w:rsidRDefault="00B04CE6" w:rsidP="00B04CE6">
      <w:pPr>
        <w:rPr>
          <w:sz w:val="23"/>
          <w:szCs w:val="23"/>
          <w:highlight w:val="yellow"/>
        </w:rPr>
      </w:pPr>
      <w:r w:rsidRPr="00E23967">
        <w:rPr>
          <w:sz w:val="23"/>
          <w:szCs w:val="23"/>
          <w:highlight w:val="yellow"/>
        </w:rPr>
        <w:t>PRINT NAME ............................................................</w:t>
      </w:r>
    </w:p>
    <w:p w14:paraId="632EC260" w14:textId="77777777" w:rsidR="00B04CE6" w:rsidRPr="00E23967" w:rsidRDefault="00B04CE6" w:rsidP="00B04CE6">
      <w:pPr>
        <w:rPr>
          <w:sz w:val="23"/>
          <w:szCs w:val="23"/>
          <w:highlight w:val="yellow"/>
        </w:rPr>
      </w:pPr>
      <w:r w:rsidRPr="00E23967">
        <w:rPr>
          <w:sz w:val="23"/>
          <w:szCs w:val="23"/>
          <w:highlight w:val="yellow"/>
        </w:rPr>
        <w:t>ADDRESS ................................................................</w:t>
      </w:r>
    </w:p>
    <w:p w14:paraId="13E3B897" w14:textId="77777777" w:rsidR="00B04CE6" w:rsidRPr="00E23967" w:rsidRDefault="00B04CE6" w:rsidP="00B04CE6">
      <w:pPr>
        <w:rPr>
          <w:sz w:val="23"/>
          <w:szCs w:val="23"/>
          <w:highlight w:val="yellow"/>
        </w:rPr>
      </w:pPr>
      <w:r w:rsidRPr="00E23967">
        <w:rPr>
          <w:sz w:val="23"/>
          <w:szCs w:val="23"/>
          <w:highlight w:val="yellow"/>
        </w:rPr>
        <w:t>................................................................</w:t>
      </w:r>
    </w:p>
    <w:p w14:paraId="222D4463" w14:textId="77777777" w:rsidR="00B04CE6" w:rsidRPr="00E23967" w:rsidRDefault="00B04CE6" w:rsidP="00B04CE6">
      <w:pPr>
        <w:rPr>
          <w:sz w:val="23"/>
          <w:szCs w:val="23"/>
          <w:highlight w:val="yellow"/>
        </w:rPr>
      </w:pPr>
      <w:r w:rsidRPr="00E23967">
        <w:rPr>
          <w:sz w:val="23"/>
          <w:szCs w:val="23"/>
          <w:highlight w:val="yellow"/>
        </w:rPr>
        <w:t>..................................................STATE .....................</w:t>
      </w:r>
    </w:p>
    <w:p w14:paraId="3DA5410A" w14:textId="77777777" w:rsidR="00B04CE6" w:rsidRDefault="00B04CE6" w:rsidP="00B04CE6">
      <w:pPr>
        <w:rPr>
          <w:sz w:val="23"/>
          <w:szCs w:val="23"/>
        </w:rPr>
      </w:pPr>
      <w:r w:rsidRPr="00E23967">
        <w:rPr>
          <w:sz w:val="23"/>
          <w:szCs w:val="23"/>
          <w:highlight w:val="yellow"/>
        </w:rPr>
        <w:t>POSTCODE ...................... DATE ................</w:t>
      </w:r>
    </w:p>
    <w:p w14:paraId="07BCE385" w14:textId="77777777" w:rsidR="00B04CE6" w:rsidRDefault="00B04CE6" w:rsidP="00B04CE6">
      <w:pPr>
        <w:rPr>
          <w:sz w:val="23"/>
          <w:szCs w:val="23"/>
        </w:rPr>
      </w:pPr>
    </w:p>
    <w:p w14:paraId="64226B44" w14:textId="177A056B" w:rsidR="00C95D7D" w:rsidRDefault="00C95D7D">
      <w:pPr>
        <w:rPr>
          <w:sz w:val="23"/>
          <w:szCs w:val="23"/>
        </w:rPr>
      </w:pPr>
    </w:p>
    <w:p w14:paraId="3F2E9B0F" w14:textId="79FF6956" w:rsidR="00C95D7D" w:rsidRDefault="00C95D7D">
      <w:pPr>
        <w:rPr>
          <w:sz w:val="23"/>
          <w:szCs w:val="23"/>
        </w:rPr>
      </w:pPr>
    </w:p>
    <w:p w14:paraId="5678EEBE" w14:textId="77777777" w:rsidR="00C95D7D" w:rsidRDefault="00C95D7D">
      <w:pPr>
        <w:rPr>
          <w:sz w:val="23"/>
          <w:szCs w:val="23"/>
        </w:rPr>
      </w:pPr>
    </w:p>
    <w:sectPr w:rsidR="00C95D7D">
      <w:type w:val="continuous"/>
      <w:pgSz w:w="12240" w:h="15840"/>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Helvetica Neue">
    <w:altName w:val="Helvetica Neue"/>
    <w:panose1 w:val="02000503000000020004"/>
    <w:charset w:val="00"/>
    <w:family w:val="auto"/>
    <w:pitch w:val="variable"/>
    <w:sig w:usb0="E50002FF" w:usb1="500079DB" w:usb2="00000010" w:usb3="00000000" w:csb0="00000001" w:csb1="00000000"/>
  </w:font>
  <w:font w:name="-webkit-standard">
    <w:altName w:val="Cambria"/>
    <w:panose1 w:val="020B0604020202020204"/>
    <w:charset w:val="00"/>
    <w:family w:val="roman"/>
    <w:pitch w:val="default"/>
  </w:font>
  <w:font w:name="Quattrocento Sans">
    <w:altName w:val="Calibri"/>
    <w:panose1 w:val="020B0604020202020204"/>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824F71"/>
    <w:multiLevelType w:val="multilevel"/>
    <w:tmpl w:val="E2544C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C1E0E47"/>
    <w:multiLevelType w:val="multilevel"/>
    <w:tmpl w:val="E70C3E8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46404ED2"/>
    <w:multiLevelType w:val="multilevel"/>
    <w:tmpl w:val="49EC5FF6"/>
    <w:lvl w:ilvl="0">
      <w:start w:val="1"/>
      <w:numFmt w:val="decimal"/>
      <w:lvlText w:val="%1."/>
      <w:lvlJc w:val="left"/>
      <w:pPr>
        <w:ind w:left="720" w:hanging="360"/>
      </w:pPr>
    </w:lvl>
    <w:lvl w:ilvl="1">
      <w:start w:val="1"/>
      <w:numFmt w:val="decimal"/>
      <w:lvlText w:val="%2."/>
      <w:lvlJc w:val="left"/>
      <w:pPr>
        <w:ind w:left="1440" w:hanging="360"/>
      </w:pPr>
    </w:lvl>
    <w:lvl w:ilvl="2">
      <w:start w:val="1"/>
      <w:numFmt w:val="lowerLetter"/>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58B55C12"/>
    <w:multiLevelType w:val="multilevel"/>
    <w:tmpl w:val="D9901408"/>
    <w:lvl w:ilvl="0">
      <w:start w:val="1"/>
      <w:numFmt w:val="lowerLetter"/>
      <w:lvlText w:val="%1)"/>
      <w:lvlJc w:val="left"/>
      <w:pPr>
        <w:ind w:left="720" w:hanging="360"/>
      </w:pPr>
      <w:rPr>
        <w:b w:val="0"/>
        <w: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BC022D9"/>
    <w:multiLevelType w:val="multilevel"/>
    <w:tmpl w:val="3866F4D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62547401"/>
    <w:multiLevelType w:val="multilevel"/>
    <w:tmpl w:val="3BBCFD1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66464FD0"/>
    <w:multiLevelType w:val="hybridMultilevel"/>
    <w:tmpl w:val="54E447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C66492C"/>
    <w:multiLevelType w:val="multilevel"/>
    <w:tmpl w:val="C17EA95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3"/>
  </w:num>
  <w:num w:numId="2">
    <w:abstractNumId w:val="7"/>
  </w:num>
  <w:num w:numId="3">
    <w:abstractNumId w:val="0"/>
  </w:num>
  <w:num w:numId="4">
    <w:abstractNumId w:val="4"/>
  </w:num>
  <w:num w:numId="5">
    <w:abstractNumId w:val="5"/>
  </w:num>
  <w:num w:numId="6">
    <w:abstractNumId w:val="1"/>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3F8F"/>
    <w:rsid w:val="00007264"/>
    <w:rsid w:val="000773FA"/>
    <w:rsid w:val="00097A54"/>
    <w:rsid w:val="00157CE1"/>
    <w:rsid w:val="002A244E"/>
    <w:rsid w:val="002E2F6E"/>
    <w:rsid w:val="003307FE"/>
    <w:rsid w:val="00333F8F"/>
    <w:rsid w:val="00426DE9"/>
    <w:rsid w:val="00483A68"/>
    <w:rsid w:val="00484FB3"/>
    <w:rsid w:val="004F6999"/>
    <w:rsid w:val="005624EB"/>
    <w:rsid w:val="005C3C7E"/>
    <w:rsid w:val="005E5168"/>
    <w:rsid w:val="005F5EEC"/>
    <w:rsid w:val="00794AE3"/>
    <w:rsid w:val="007A4A38"/>
    <w:rsid w:val="00864D6C"/>
    <w:rsid w:val="0087060A"/>
    <w:rsid w:val="009038A2"/>
    <w:rsid w:val="009204A1"/>
    <w:rsid w:val="00B04CE6"/>
    <w:rsid w:val="00B1720E"/>
    <w:rsid w:val="00B51F7C"/>
    <w:rsid w:val="00B71D12"/>
    <w:rsid w:val="00C77458"/>
    <w:rsid w:val="00C82633"/>
    <w:rsid w:val="00C95D7D"/>
    <w:rsid w:val="00CE0222"/>
    <w:rsid w:val="00D608D6"/>
    <w:rsid w:val="00E23967"/>
    <w:rsid w:val="00E2575F"/>
    <w:rsid w:val="00ED745C"/>
    <w:rsid w:val="00F13828"/>
    <w:rsid w:val="00F97AF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1FC4F"/>
  <w15:docId w15:val="{96BFBDF0-C45D-1545-BFD0-3F74E15D8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B242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unhideWhenUsed/>
    <w:qFormat/>
    <w:rsid w:val="00FC5FE8"/>
    <w:pPr>
      <w:spacing w:before="100" w:beforeAutospacing="1" w:after="100" w:afterAutospacing="1" w:line="240" w:lineRule="auto"/>
      <w:outlineLvl w:val="1"/>
    </w:pPr>
    <w:rPr>
      <w:rFonts w:ascii="Times New Roman" w:eastAsia="Times New Roman" w:hAnsi="Times New Roman" w:cs="Times New Roman"/>
      <w:b/>
      <w:bCs/>
      <w:sz w:val="36"/>
      <w:szCs w:val="36"/>
      <w:lang w:val="en-AU" w:eastAsia="en-AU"/>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51528F"/>
    <w:rPr>
      <w:color w:val="0000FF"/>
      <w:u w:val="single"/>
    </w:rPr>
  </w:style>
  <w:style w:type="character" w:styleId="Emphasis">
    <w:name w:val="Emphasis"/>
    <w:basedOn w:val="DefaultParagraphFont"/>
    <w:uiPriority w:val="20"/>
    <w:qFormat/>
    <w:rsid w:val="0051528F"/>
    <w:rPr>
      <w:i/>
      <w:iCs/>
    </w:rPr>
  </w:style>
  <w:style w:type="character" w:customStyle="1" w:styleId="Heading2Char">
    <w:name w:val="Heading 2 Char"/>
    <w:basedOn w:val="DefaultParagraphFont"/>
    <w:link w:val="Heading2"/>
    <w:uiPriority w:val="9"/>
    <w:rsid w:val="00FC5FE8"/>
    <w:rPr>
      <w:rFonts w:ascii="Times New Roman" w:eastAsia="Times New Roman" w:hAnsi="Times New Roman" w:cs="Times New Roman"/>
      <w:b/>
      <w:bCs/>
      <w:sz w:val="36"/>
      <w:szCs w:val="36"/>
      <w:lang w:val="en-AU" w:eastAsia="en-AU"/>
    </w:rPr>
  </w:style>
  <w:style w:type="character" w:customStyle="1" w:styleId="mw-headline">
    <w:name w:val="mw-headline"/>
    <w:basedOn w:val="DefaultParagraphFont"/>
    <w:rsid w:val="00FC5FE8"/>
  </w:style>
  <w:style w:type="character" w:customStyle="1" w:styleId="mw-editsection">
    <w:name w:val="mw-editsection"/>
    <w:basedOn w:val="DefaultParagraphFont"/>
    <w:rsid w:val="00FC5FE8"/>
  </w:style>
  <w:style w:type="character" w:customStyle="1" w:styleId="mw-editsection-bracket">
    <w:name w:val="mw-editsection-bracket"/>
    <w:basedOn w:val="DefaultParagraphFont"/>
    <w:rsid w:val="00FC5FE8"/>
  </w:style>
  <w:style w:type="paragraph" w:styleId="NormalWeb">
    <w:name w:val="Normal (Web)"/>
    <w:basedOn w:val="Normal"/>
    <w:uiPriority w:val="99"/>
    <w:semiHidden/>
    <w:unhideWhenUsed/>
    <w:rsid w:val="00FC5FE8"/>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paragraph" w:styleId="ListParagraph">
    <w:name w:val="List Paragraph"/>
    <w:basedOn w:val="Normal"/>
    <w:uiPriority w:val="72"/>
    <w:unhideWhenUsed/>
    <w:qFormat/>
    <w:rsid w:val="0054526E"/>
    <w:pPr>
      <w:spacing w:after="0" w:line="240" w:lineRule="auto"/>
      <w:ind w:left="720"/>
      <w:contextualSpacing/>
    </w:pPr>
    <w:rPr>
      <w:rFonts w:ascii="Times New Roman" w:eastAsia="Times New Roman" w:hAnsi="Times New Roman" w:cs="Times New Roman"/>
      <w:sz w:val="24"/>
      <w:szCs w:val="24"/>
      <w:lang w:val="en-AU" w:eastAsia="en-AU"/>
    </w:rPr>
  </w:style>
  <w:style w:type="character" w:customStyle="1" w:styleId="Heading1Char">
    <w:name w:val="Heading 1 Char"/>
    <w:basedOn w:val="DefaultParagraphFont"/>
    <w:link w:val="Heading1"/>
    <w:uiPriority w:val="9"/>
    <w:rsid w:val="00EB2429"/>
    <w:rPr>
      <w:rFonts w:asciiTheme="majorHAnsi" w:eastAsiaTheme="majorEastAsia" w:hAnsiTheme="majorHAnsi" w:cstheme="majorBidi"/>
      <w:color w:val="2F5496" w:themeColor="accent1" w:themeShade="BF"/>
      <w:sz w:val="32"/>
      <w:szCs w:val="32"/>
    </w:rPr>
  </w:style>
  <w:style w:type="paragraph" w:customStyle="1" w:styleId="subsection">
    <w:name w:val="subsection"/>
    <w:basedOn w:val="Normal"/>
    <w:rsid w:val="00CF24C4"/>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paragraph" w:customStyle="1" w:styleId="paragraph">
    <w:name w:val="paragraph"/>
    <w:basedOn w:val="Normal"/>
    <w:rsid w:val="00CF24C4"/>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styleId="Strong">
    <w:name w:val="Strong"/>
    <w:basedOn w:val="DefaultParagraphFont"/>
    <w:uiPriority w:val="22"/>
    <w:qFormat/>
    <w:rsid w:val="00EE71AE"/>
    <w:rPr>
      <w:b/>
      <w:bC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apple-converted-space">
    <w:name w:val="apple-converted-space"/>
    <w:basedOn w:val="DefaultParagraphFont"/>
    <w:rsid w:val="00C77458"/>
  </w:style>
  <w:style w:type="character" w:styleId="FollowedHyperlink">
    <w:name w:val="FollowedHyperlink"/>
    <w:basedOn w:val="DefaultParagraphFont"/>
    <w:uiPriority w:val="99"/>
    <w:semiHidden/>
    <w:unhideWhenUsed/>
    <w:rsid w:val="00794AE3"/>
    <w:rPr>
      <w:color w:val="954F72" w:themeColor="followedHyperlink"/>
      <w:u w:val="single"/>
    </w:rPr>
  </w:style>
  <w:style w:type="character" w:styleId="UnresolvedMention">
    <w:name w:val="Unresolved Mention"/>
    <w:basedOn w:val="DefaultParagraphFont"/>
    <w:uiPriority w:val="99"/>
    <w:semiHidden/>
    <w:unhideWhenUsed/>
    <w:rsid w:val="00794A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2507404">
      <w:bodyDiv w:val="1"/>
      <w:marLeft w:val="0"/>
      <w:marRight w:val="0"/>
      <w:marTop w:val="0"/>
      <w:marBottom w:val="0"/>
      <w:divBdr>
        <w:top w:val="none" w:sz="0" w:space="0" w:color="auto"/>
        <w:left w:val="none" w:sz="0" w:space="0" w:color="auto"/>
        <w:bottom w:val="none" w:sz="0" w:space="0" w:color="auto"/>
        <w:right w:val="none" w:sz="0" w:space="0" w:color="auto"/>
      </w:divBdr>
      <w:divsChild>
        <w:div w:id="13475127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1152857">
              <w:marLeft w:val="0"/>
              <w:marRight w:val="0"/>
              <w:marTop w:val="0"/>
              <w:marBottom w:val="0"/>
              <w:divBdr>
                <w:top w:val="none" w:sz="0" w:space="0" w:color="auto"/>
                <w:left w:val="none" w:sz="0" w:space="0" w:color="auto"/>
                <w:bottom w:val="none" w:sz="0" w:space="0" w:color="auto"/>
                <w:right w:val="none" w:sz="0" w:space="0" w:color="auto"/>
              </w:divBdr>
              <w:divsChild>
                <w:div w:id="656110331">
                  <w:marLeft w:val="0"/>
                  <w:marRight w:val="0"/>
                  <w:marTop w:val="0"/>
                  <w:marBottom w:val="0"/>
                  <w:divBdr>
                    <w:top w:val="none" w:sz="0" w:space="0" w:color="auto"/>
                    <w:left w:val="none" w:sz="0" w:space="0" w:color="auto"/>
                    <w:bottom w:val="none" w:sz="0" w:space="0" w:color="auto"/>
                    <w:right w:val="none" w:sz="0" w:space="0" w:color="auto"/>
                  </w:divBdr>
                  <w:divsChild>
                    <w:div w:id="564607167">
                      <w:marLeft w:val="0"/>
                      <w:marRight w:val="0"/>
                      <w:marTop w:val="0"/>
                      <w:marBottom w:val="0"/>
                      <w:divBdr>
                        <w:top w:val="none" w:sz="0" w:space="0" w:color="auto"/>
                        <w:left w:val="none" w:sz="0" w:space="0" w:color="auto"/>
                        <w:bottom w:val="none" w:sz="0" w:space="0" w:color="auto"/>
                        <w:right w:val="none" w:sz="0" w:space="0" w:color="auto"/>
                      </w:divBdr>
                    </w:div>
                    <w:div w:id="563176940">
                      <w:marLeft w:val="0"/>
                      <w:marRight w:val="0"/>
                      <w:marTop w:val="0"/>
                      <w:marBottom w:val="0"/>
                      <w:divBdr>
                        <w:top w:val="none" w:sz="0" w:space="0" w:color="auto"/>
                        <w:left w:val="none" w:sz="0" w:space="0" w:color="auto"/>
                        <w:bottom w:val="none" w:sz="0" w:space="0" w:color="auto"/>
                        <w:right w:val="none" w:sz="0" w:space="0" w:color="auto"/>
                      </w:divBdr>
                    </w:div>
                    <w:div w:id="681320572">
                      <w:marLeft w:val="0"/>
                      <w:marRight w:val="0"/>
                      <w:marTop w:val="0"/>
                      <w:marBottom w:val="0"/>
                      <w:divBdr>
                        <w:top w:val="none" w:sz="0" w:space="0" w:color="auto"/>
                        <w:left w:val="none" w:sz="0" w:space="0" w:color="auto"/>
                        <w:bottom w:val="none" w:sz="0" w:space="0" w:color="auto"/>
                        <w:right w:val="none" w:sz="0" w:space="0" w:color="auto"/>
                      </w:divBdr>
                    </w:div>
                    <w:div w:id="1082144524">
                      <w:marLeft w:val="0"/>
                      <w:marRight w:val="0"/>
                      <w:marTop w:val="0"/>
                      <w:marBottom w:val="0"/>
                      <w:divBdr>
                        <w:top w:val="none" w:sz="0" w:space="0" w:color="auto"/>
                        <w:left w:val="none" w:sz="0" w:space="0" w:color="auto"/>
                        <w:bottom w:val="none" w:sz="0" w:space="0" w:color="auto"/>
                        <w:right w:val="none" w:sz="0" w:space="0" w:color="auto"/>
                      </w:divBdr>
                    </w:div>
                    <w:div w:id="1628658769">
                      <w:marLeft w:val="0"/>
                      <w:marRight w:val="0"/>
                      <w:marTop w:val="0"/>
                      <w:marBottom w:val="0"/>
                      <w:divBdr>
                        <w:top w:val="none" w:sz="0" w:space="0" w:color="auto"/>
                        <w:left w:val="none" w:sz="0" w:space="0" w:color="auto"/>
                        <w:bottom w:val="none" w:sz="0" w:space="0" w:color="auto"/>
                        <w:right w:val="none" w:sz="0" w:space="0" w:color="auto"/>
                      </w:divBdr>
                    </w:div>
                    <w:div w:id="842818565">
                      <w:marLeft w:val="0"/>
                      <w:marRight w:val="0"/>
                      <w:marTop w:val="0"/>
                      <w:marBottom w:val="0"/>
                      <w:divBdr>
                        <w:top w:val="none" w:sz="0" w:space="0" w:color="auto"/>
                        <w:left w:val="none" w:sz="0" w:space="0" w:color="auto"/>
                        <w:bottom w:val="none" w:sz="0" w:space="0" w:color="auto"/>
                        <w:right w:val="none" w:sz="0" w:space="0" w:color="auto"/>
                      </w:divBdr>
                    </w:div>
                    <w:div w:id="975330202">
                      <w:marLeft w:val="0"/>
                      <w:marRight w:val="0"/>
                      <w:marTop w:val="0"/>
                      <w:marBottom w:val="0"/>
                      <w:divBdr>
                        <w:top w:val="none" w:sz="0" w:space="0" w:color="auto"/>
                        <w:left w:val="none" w:sz="0" w:space="0" w:color="auto"/>
                        <w:bottom w:val="none" w:sz="0" w:space="0" w:color="auto"/>
                        <w:right w:val="none" w:sz="0" w:space="0" w:color="auto"/>
                      </w:divBdr>
                    </w:div>
                    <w:div w:id="1422066515">
                      <w:marLeft w:val="0"/>
                      <w:marRight w:val="0"/>
                      <w:marTop w:val="0"/>
                      <w:marBottom w:val="0"/>
                      <w:divBdr>
                        <w:top w:val="none" w:sz="0" w:space="0" w:color="auto"/>
                        <w:left w:val="none" w:sz="0" w:space="0" w:color="auto"/>
                        <w:bottom w:val="none" w:sz="0" w:space="0" w:color="auto"/>
                        <w:right w:val="none" w:sz="0" w:space="0" w:color="auto"/>
                      </w:divBdr>
                    </w:div>
                    <w:div w:id="2115123911">
                      <w:marLeft w:val="0"/>
                      <w:marRight w:val="0"/>
                      <w:marTop w:val="0"/>
                      <w:marBottom w:val="0"/>
                      <w:divBdr>
                        <w:top w:val="none" w:sz="0" w:space="0" w:color="auto"/>
                        <w:left w:val="none" w:sz="0" w:space="0" w:color="auto"/>
                        <w:bottom w:val="none" w:sz="0" w:space="0" w:color="auto"/>
                        <w:right w:val="none" w:sz="0" w:space="0" w:color="auto"/>
                      </w:divBdr>
                    </w:div>
                    <w:div w:id="1851020289">
                      <w:marLeft w:val="0"/>
                      <w:marRight w:val="0"/>
                      <w:marTop w:val="0"/>
                      <w:marBottom w:val="0"/>
                      <w:divBdr>
                        <w:top w:val="none" w:sz="0" w:space="0" w:color="auto"/>
                        <w:left w:val="none" w:sz="0" w:space="0" w:color="auto"/>
                        <w:bottom w:val="none" w:sz="0" w:space="0" w:color="auto"/>
                        <w:right w:val="none" w:sz="0" w:space="0" w:color="auto"/>
                      </w:divBdr>
                    </w:div>
                    <w:div w:id="1517958828">
                      <w:marLeft w:val="0"/>
                      <w:marRight w:val="0"/>
                      <w:marTop w:val="0"/>
                      <w:marBottom w:val="0"/>
                      <w:divBdr>
                        <w:top w:val="none" w:sz="0" w:space="0" w:color="auto"/>
                        <w:left w:val="none" w:sz="0" w:space="0" w:color="auto"/>
                        <w:bottom w:val="none" w:sz="0" w:space="0" w:color="auto"/>
                        <w:right w:val="none" w:sz="0" w:space="0" w:color="auto"/>
                      </w:divBdr>
                    </w:div>
                    <w:div w:id="1848708016">
                      <w:marLeft w:val="0"/>
                      <w:marRight w:val="0"/>
                      <w:marTop w:val="0"/>
                      <w:marBottom w:val="0"/>
                      <w:divBdr>
                        <w:top w:val="none" w:sz="0" w:space="0" w:color="auto"/>
                        <w:left w:val="none" w:sz="0" w:space="0" w:color="auto"/>
                        <w:bottom w:val="none" w:sz="0" w:space="0" w:color="auto"/>
                        <w:right w:val="none" w:sz="0" w:space="0" w:color="auto"/>
                      </w:divBdr>
                    </w:div>
                    <w:div w:id="1541280222">
                      <w:marLeft w:val="0"/>
                      <w:marRight w:val="0"/>
                      <w:marTop w:val="0"/>
                      <w:marBottom w:val="0"/>
                      <w:divBdr>
                        <w:top w:val="none" w:sz="0" w:space="0" w:color="auto"/>
                        <w:left w:val="none" w:sz="0" w:space="0" w:color="auto"/>
                        <w:bottom w:val="none" w:sz="0" w:space="0" w:color="auto"/>
                        <w:right w:val="none" w:sz="0" w:space="0" w:color="auto"/>
                      </w:divBdr>
                    </w:div>
                    <w:div w:id="7485017">
                      <w:marLeft w:val="0"/>
                      <w:marRight w:val="0"/>
                      <w:marTop w:val="0"/>
                      <w:marBottom w:val="0"/>
                      <w:divBdr>
                        <w:top w:val="none" w:sz="0" w:space="0" w:color="auto"/>
                        <w:left w:val="none" w:sz="0" w:space="0" w:color="auto"/>
                        <w:bottom w:val="none" w:sz="0" w:space="0" w:color="auto"/>
                        <w:right w:val="none" w:sz="0" w:space="0" w:color="auto"/>
                      </w:divBdr>
                    </w:div>
                    <w:div w:id="287325275">
                      <w:marLeft w:val="0"/>
                      <w:marRight w:val="0"/>
                      <w:marTop w:val="0"/>
                      <w:marBottom w:val="0"/>
                      <w:divBdr>
                        <w:top w:val="none" w:sz="0" w:space="0" w:color="auto"/>
                        <w:left w:val="none" w:sz="0" w:space="0" w:color="auto"/>
                        <w:bottom w:val="none" w:sz="0" w:space="0" w:color="auto"/>
                        <w:right w:val="none" w:sz="0" w:space="0" w:color="auto"/>
                      </w:divBdr>
                    </w:div>
                    <w:div w:id="191189363">
                      <w:marLeft w:val="0"/>
                      <w:marRight w:val="0"/>
                      <w:marTop w:val="0"/>
                      <w:marBottom w:val="0"/>
                      <w:divBdr>
                        <w:top w:val="none" w:sz="0" w:space="0" w:color="auto"/>
                        <w:left w:val="none" w:sz="0" w:space="0" w:color="auto"/>
                        <w:bottom w:val="none" w:sz="0" w:space="0" w:color="auto"/>
                        <w:right w:val="none" w:sz="0" w:space="0" w:color="auto"/>
                      </w:divBdr>
                    </w:div>
                    <w:div w:id="1108164370">
                      <w:marLeft w:val="0"/>
                      <w:marRight w:val="0"/>
                      <w:marTop w:val="0"/>
                      <w:marBottom w:val="0"/>
                      <w:divBdr>
                        <w:top w:val="none" w:sz="0" w:space="0" w:color="auto"/>
                        <w:left w:val="none" w:sz="0" w:space="0" w:color="auto"/>
                        <w:bottom w:val="none" w:sz="0" w:space="0" w:color="auto"/>
                        <w:right w:val="none" w:sz="0" w:space="0" w:color="auto"/>
                      </w:divBdr>
                    </w:div>
                    <w:div w:id="102617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mailto:Senator.mcgrath@aph.gov.au" TargetMode="External"/><Relationship Id="rId18" Type="http://schemas.openxmlformats.org/officeDocument/2006/relationships/hyperlink" Target="mailto:Senator.waters@aph.gov.au" TargetMode="External"/><Relationship Id="rId26" Type="http://schemas.openxmlformats.org/officeDocument/2006/relationships/hyperlink" Target="mailto:Senator.mcdonald@aph.gov.au" TargetMode="External"/><Relationship Id="rId39" Type="http://schemas.openxmlformats.org/officeDocument/2006/relationships/theme" Target="theme/theme1.xml"/><Relationship Id="rId21" Type="http://schemas.openxmlformats.org/officeDocument/2006/relationships/hyperlink" Target="mailto:llew.obrien@aph.gov.au" TargetMode="External"/><Relationship Id="rId34" Type="http://schemas.openxmlformats.org/officeDocument/2006/relationships/hyperlink" Target="https://www.fwc.gov.au/general-protections-benchbook/workplace-rights-protections/requiring-the-use-covidsafe" TargetMode="External"/><Relationship Id="rId7" Type="http://schemas.openxmlformats.org/officeDocument/2006/relationships/hyperlink" Target="mailto:Senator.cash@aph.gov.au" TargetMode="External"/><Relationship Id="rId12" Type="http://schemas.openxmlformats.org/officeDocument/2006/relationships/hyperlink" Target="mailto:Senator.mcdonald@aph.gov.au" TargetMode="External"/><Relationship Id="rId17" Type="http://schemas.openxmlformats.org/officeDocument/2006/relationships/hyperlink" Target="mailto:Senator.stoker@aph.gov.au" TargetMode="External"/><Relationship Id="rId25" Type="http://schemas.openxmlformats.org/officeDocument/2006/relationships/hyperlink" Target="mailto:Senator.hanson@aph.gov.au" TargetMode="External"/><Relationship Id="rId33" Type="http://schemas.openxmlformats.org/officeDocument/2006/relationships/hyperlink" Target="mailto:Senator.watt@aph.gov.au"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Senator.scarr@aph.gov.au" TargetMode="External"/><Relationship Id="rId20" Type="http://schemas.openxmlformats.org/officeDocument/2006/relationships/hyperlink" Target="mailto:Senator.cash@aph.gov.au" TargetMode="External"/><Relationship Id="rId29" Type="http://schemas.openxmlformats.org/officeDocument/2006/relationships/hyperlink" Target="mailto:Senator.roberts@aph.gov.au" TargetMode="External"/><Relationship Id="rId1" Type="http://schemas.openxmlformats.org/officeDocument/2006/relationships/customXml" Target="../customXml/item1.xml"/><Relationship Id="rId6" Type="http://schemas.openxmlformats.org/officeDocument/2006/relationships/hyperlink" Target="https://www.pm.gov.au/contact-your-pm" TargetMode="External"/><Relationship Id="rId11" Type="http://schemas.openxmlformats.org/officeDocument/2006/relationships/hyperlink" Target="mailto:Senator.hanson@aph.gov.au" TargetMode="External"/><Relationship Id="rId24" Type="http://schemas.openxmlformats.org/officeDocument/2006/relationships/hyperlink" Target="mailto:Sentator.green@aph.gov.au" TargetMode="External"/><Relationship Id="rId32" Type="http://schemas.openxmlformats.org/officeDocument/2006/relationships/hyperlink" Target="mailto:Senator.waters@aph.gov.au" TargetMode="External"/><Relationship Id="rId37" Type="http://schemas.openxmlformats.org/officeDocument/2006/relationships/hyperlink" Target="https://www.qccl.org.au/newsblog/mandatory-checkin-app-raises-privacy-issues" TargetMode="External"/><Relationship Id="rId5" Type="http://schemas.openxmlformats.org/officeDocument/2006/relationships/webSettings" Target="webSettings.xml"/><Relationship Id="rId15" Type="http://schemas.openxmlformats.org/officeDocument/2006/relationships/hyperlink" Target="mailto:Senator.roberts@aph.gov.au" TargetMode="External"/><Relationship Id="rId23" Type="http://schemas.openxmlformats.org/officeDocument/2006/relationships/hyperlink" Target="mailto:Senator.chisholm@aph.gov.au" TargetMode="External"/><Relationship Id="rId28" Type="http://schemas.openxmlformats.org/officeDocument/2006/relationships/hyperlink" Target="mailto:Senator.rennick@aph.gov.au" TargetMode="External"/><Relationship Id="rId36" Type="http://schemas.openxmlformats.org/officeDocument/2006/relationships/image" Target="media/image1.png"/><Relationship Id="rId10" Type="http://schemas.openxmlformats.org/officeDocument/2006/relationships/hyperlink" Target="mailto:Senator.green@aph.gov.au" TargetMode="External"/><Relationship Id="rId19" Type="http://schemas.openxmlformats.org/officeDocument/2006/relationships/hyperlink" Target="mailto:Senator.watt@aph.gov.au" TargetMode="External"/><Relationship Id="rId31" Type="http://schemas.openxmlformats.org/officeDocument/2006/relationships/hyperlink" Target="mailto:Senator.stoker@aph.gov.au" TargetMode="External"/><Relationship Id="rId4" Type="http://schemas.openxmlformats.org/officeDocument/2006/relationships/settings" Target="settings.xml"/><Relationship Id="rId9" Type="http://schemas.openxmlformats.org/officeDocument/2006/relationships/hyperlink" Target="mailto:Senator.chisholm@aph.gov.au" TargetMode="External"/><Relationship Id="rId14" Type="http://schemas.openxmlformats.org/officeDocument/2006/relationships/hyperlink" Target="mailto:Senator.rennick@aph.gov.au" TargetMode="External"/><Relationship Id="rId22" Type="http://schemas.openxmlformats.org/officeDocument/2006/relationships/hyperlink" Target="mailto:Senator.canavan@aph.gov.au" TargetMode="External"/><Relationship Id="rId27" Type="http://schemas.openxmlformats.org/officeDocument/2006/relationships/hyperlink" Target="mailto:Senator.mcgrath@aph.gov.au" TargetMode="External"/><Relationship Id="rId30" Type="http://schemas.openxmlformats.org/officeDocument/2006/relationships/hyperlink" Target="mailto:Senator.scarr@aph.gov.au" TargetMode="External"/><Relationship Id="rId35" Type="http://schemas.openxmlformats.org/officeDocument/2006/relationships/hyperlink" Target="https://www.covid19.qld.gov.au/check-in-qld/privacy" TargetMode="External"/><Relationship Id="rId8" Type="http://schemas.openxmlformats.org/officeDocument/2006/relationships/hyperlink" Target="mailto:Llew.obrien@aph.gov.au"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CBngx6KZYbYNL5IirWXLWfop3Ig==">AMUW2mXq73PNB6xjVR86BtUdMBY59i9w3kKy7eH8q9bqVUb2QxHdmEQmM4OQCof1DRXPDF1wUpdmDnBbFXBhJMANFoipmtsKH5uPcDKwVXu5YETubGYwz5IXLnRkBVgOgklqQRsLQEHW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10</Pages>
  <Words>2474</Words>
  <Characters>12894</Characters>
  <Application>Microsoft Office Word</Application>
  <DocSecurity>0</DocSecurity>
  <Lines>252</Lines>
  <Paragraphs>75</Paragraphs>
  <ScaleCrop>false</ScaleCrop>
  <Company/>
  <LinksUpToDate>false</LinksUpToDate>
  <CharactersWithSpaces>15293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Hagopian</dc:creator>
  <cp:lastModifiedBy>Samantha May</cp:lastModifiedBy>
  <cp:revision>37</cp:revision>
  <dcterms:created xsi:type="dcterms:W3CDTF">2021-05-19T07:43:00Z</dcterms:created>
  <dcterms:modified xsi:type="dcterms:W3CDTF">2021-05-27T05:06:00Z</dcterms:modified>
</cp:coreProperties>
</file>